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1035"/>
        <w:tblW w:w="0" w:type="auto"/>
        <w:tblLook w:val="04A0" w:firstRow="1" w:lastRow="0" w:firstColumn="1" w:lastColumn="0" w:noHBand="0" w:noVBand="1"/>
      </w:tblPr>
      <w:tblGrid>
        <w:gridCol w:w="2263"/>
        <w:gridCol w:w="9214"/>
        <w:gridCol w:w="2471"/>
      </w:tblGrid>
      <w:tr w:rsidR="000C4A5A" w:rsidRPr="00142CEE" w:rsidTr="002F7D90">
        <w:trPr>
          <w:trHeight w:val="70"/>
        </w:trPr>
        <w:tc>
          <w:tcPr>
            <w:tcW w:w="2263" w:type="dxa"/>
          </w:tcPr>
          <w:p w:rsidR="000C4A5A" w:rsidRPr="00142CEE" w:rsidRDefault="000C4A5A" w:rsidP="000C4A5A">
            <w:pPr>
              <w:jc w:val="center"/>
              <w:rPr>
                <w:rFonts w:ascii="Arial" w:hAnsi="Arial" w:cs="Arial"/>
                <w:b/>
              </w:rPr>
            </w:pPr>
            <w:bookmarkStart w:id="0" w:name="_GoBack" w:colFirst="1" w:colLast="1"/>
            <w:r w:rsidRPr="00142CEE">
              <w:rPr>
                <w:rFonts w:ascii="Arial" w:hAnsi="Arial" w:cs="Arial"/>
                <w:b/>
              </w:rPr>
              <w:t>SUBJECT</w:t>
            </w:r>
          </w:p>
        </w:tc>
        <w:tc>
          <w:tcPr>
            <w:tcW w:w="9214" w:type="dxa"/>
          </w:tcPr>
          <w:p w:rsidR="000C4A5A" w:rsidRPr="00142CEE" w:rsidRDefault="000C4A5A" w:rsidP="00317E57">
            <w:pPr>
              <w:jc w:val="center"/>
              <w:rPr>
                <w:rFonts w:ascii="Arial" w:hAnsi="Arial" w:cs="Arial"/>
                <w:b/>
              </w:rPr>
            </w:pPr>
            <w:r w:rsidRPr="00142CEE">
              <w:rPr>
                <w:rFonts w:ascii="Arial" w:hAnsi="Arial" w:cs="Arial"/>
                <w:b/>
              </w:rPr>
              <w:t>CHANGE</w:t>
            </w:r>
          </w:p>
        </w:tc>
        <w:tc>
          <w:tcPr>
            <w:tcW w:w="2471" w:type="dxa"/>
          </w:tcPr>
          <w:p w:rsidR="000C4A5A" w:rsidRPr="00142CEE" w:rsidRDefault="000C4A5A" w:rsidP="00317E57">
            <w:pPr>
              <w:jc w:val="center"/>
              <w:rPr>
                <w:rFonts w:ascii="Arial" w:hAnsi="Arial" w:cs="Arial"/>
                <w:b/>
              </w:rPr>
            </w:pPr>
            <w:r w:rsidRPr="00142CEE">
              <w:rPr>
                <w:rFonts w:ascii="Arial" w:hAnsi="Arial" w:cs="Arial"/>
                <w:b/>
              </w:rPr>
              <w:t>DATE</w:t>
            </w:r>
          </w:p>
        </w:tc>
      </w:tr>
      <w:tr w:rsidR="000C4A5A" w:rsidRPr="00142CEE" w:rsidTr="000C4A5A">
        <w:tc>
          <w:tcPr>
            <w:tcW w:w="2263" w:type="dxa"/>
          </w:tcPr>
          <w:p w:rsidR="000C4A5A" w:rsidRPr="00142CEE" w:rsidRDefault="000C4A5A" w:rsidP="00317E57">
            <w:pPr>
              <w:spacing w:line="276" w:lineRule="auto"/>
              <w:rPr>
                <w:rFonts w:ascii="Arial" w:hAnsi="Arial" w:cs="Arial"/>
                <w:b/>
                <w:i/>
              </w:rPr>
            </w:pPr>
            <w:r w:rsidRPr="00142CEE">
              <w:rPr>
                <w:rFonts w:ascii="Arial" w:hAnsi="Arial" w:cs="Arial"/>
                <w:b/>
                <w:i/>
              </w:rPr>
              <w:t>ENGLISH EXTENSION 2</w:t>
            </w:r>
          </w:p>
        </w:tc>
        <w:tc>
          <w:tcPr>
            <w:tcW w:w="9214" w:type="dxa"/>
          </w:tcPr>
          <w:p w:rsidR="000C4A5A" w:rsidRDefault="000C4A5A" w:rsidP="00317E57">
            <w:pPr>
              <w:shd w:val="clear" w:color="auto" w:fill="FFFFFF"/>
              <w:spacing w:line="276" w:lineRule="auto"/>
              <w:jc w:val="both"/>
              <w:rPr>
                <w:rFonts w:ascii="Arial" w:eastAsia="Times New Roman" w:hAnsi="Arial" w:cs="Arial"/>
                <w:color w:val="000000"/>
                <w:lang w:eastAsia="en-AU"/>
              </w:rPr>
            </w:pPr>
            <w:r w:rsidRPr="000C4A5A">
              <w:rPr>
                <w:rFonts w:ascii="Arial" w:eastAsia="Times New Roman" w:hAnsi="Arial" w:cs="Arial"/>
                <w:color w:val="000000"/>
                <w:lang w:eastAsia="en-AU"/>
              </w:rPr>
              <w:t>NESA has altered the requirements for the Major Work</w:t>
            </w:r>
            <w:r w:rsidR="00523FF7">
              <w:rPr>
                <w:rFonts w:ascii="Arial" w:eastAsia="Times New Roman" w:hAnsi="Arial" w:cs="Arial"/>
                <w:color w:val="000000"/>
                <w:lang w:eastAsia="en-AU"/>
              </w:rPr>
              <w:t xml:space="preserve"> </w:t>
            </w:r>
            <w:r w:rsidRPr="00142CEE">
              <w:rPr>
                <w:rFonts w:ascii="Arial" w:eastAsia="Times New Roman" w:hAnsi="Arial" w:cs="Arial"/>
                <w:b/>
                <w:bCs/>
                <w:color w:val="000000"/>
                <w:lang w:eastAsia="en-AU"/>
              </w:rPr>
              <w:t>Multimedia – Short Film</w:t>
            </w:r>
            <w:r w:rsidR="00523FF7">
              <w:rPr>
                <w:rFonts w:ascii="Arial" w:eastAsia="Times New Roman" w:hAnsi="Arial" w:cs="Arial"/>
                <w:b/>
                <w:bCs/>
                <w:color w:val="000000"/>
                <w:lang w:eastAsia="en-AU"/>
              </w:rPr>
              <w:t xml:space="preserve"> </w:t>
            </w:r>
            <w:r w:rsidRPr="000C4A5A">
              <w:rPr>
                <w:rFonts w:ascii="Arial" w:eastAsia="Times New Roman" w:hAnsi="Arial" w:cs="Arial"/>
                <w:color w:val="000000"/>
                <w:lang w:eastAsia="en-AU"/>
              </w:rPr>
              <w:t>to ensure the health and safety of students. This change is in line with the updated requirements for Drama- Individual Project – Video Drama.</w:t>
            </w:r>
          </w:p>
          <w:p w:rsidR="00317E57" w:rsidRPr="000C4A5A" w:rsidRDefault="00317E57" w:rsidP="00317E57">
            <w:pPr>
              <w:shd w:val="clear" w:color="auto" w:fill="FFFFFF"/>
              <w:spacing w:line="276" w:lineRule="auto"/>
              <w:jc w:val="both"/>
              <w:rPr>
                <w:rFonts w:ascii="Arial" w:eastAsia="Times New Roman" w:hAnsi="Arial" w:cs="Arial"/>
                <w:color w:val="000000"/>
                <w:lang w:eastAsia="en-AU"/>
              </w:rPr>
            </w:pPr>
          </w:p>
          <w:p w:rsidR="000C4A5A" w:rsidRDefault="000C4A5A" w:rsidP="00317E57">
            <w:pPr>
              <w:shd w:val="clear" w:color="auto" w:fill="FFFFFF"/>
              <w:spacing w:line="276" w:lineRule="auto"/>
              <w:jc w:val="both"/>
              <w:rPr>
                <w:rFonts w:ascii="Arial" w:eastAsia="Times New Roman" w:hAnsi="Arial" w:cs="Arial"/>
                <w:color w:val="000000"/>
                <w:lang w:eastAsia="en-AU"/>
              </w:rPr>
            </w:pPr>
            <w:r w:rsidRPr="000C4A5A">
              <w:rPr>
                <w:rFonts w:ascii="Arial" w:eastAsia="Times New Roman" w:hAnsi="Arial" w:cs="Arial"/>
                <w:color w:val="000000"/>
                <w:lang w:eastAsia="en-AU"/>
              </w:rPr>
              <w:t xml:space="preserve">The film </w:t>
            </w:r>
            <w:proofErr w:type="gramStart"/>
            <w:r w:rsidRPr="000C4A5A">
              <w:rPr>
                <w:rFonts w:ascii="Arial" w:eastAsia="Times New Roman" w:hAnsi="Arial" w:cs="Arial"/>
                <w:color w:val="000000"/>
                <w:lang w:eastAsia="en-AU"/>
              </w:rPr>
              <w:t>will not be examined</w:t>
            </w:r>
            <w:proofErr w:type="gramEnd"/>
            <w:r w:rsidRPr="000C4A5A">
              <w:rPr>
                <w:rFonts w:ascii="Arial" w:eastAsia="Times New Roman" w:hAnsi="Arial" w:cs="Arial"/>
                <w:color w:val="000000"/>
                <w:lang w:eastAsia="en-AU"/>
              </w:rPr>
              <w:t>. This applies to all students, including those who have already completed their video and those who are working on animations or videos with only a single actor.</w:t>
            </w:r>
          </w:p>
          <w:p w:rsidR="00317E57" w:rsidRPr="000C4A5A" w:rsidRDefault="00317E57" w:rsidP="00317E57">
            <w:pPr>
              <w:shd w:val="clear" w:color="auto" w:fill="FFFFFF"/>
              <w:spacing w:line="276" w:lineRule="auto"/>
              <w:jc w:val="both"/>
              <w:rPr>
                <w:rFonts w:ascii="Arial" w:eastAsia="Times New Roman" w:hAnsi="Arial" w:cs="Arial"/>
                <w:color w:val="000000"/>
                <w:lang w:eastAsia="en-AU"/>
              </w:rPr>
            </w:pPr>
          </w:p>
          <w:p w:rsidR="000C4A5A" w:rsidRDefault="000C4A5A" w:rsidP="00317E57">
            <w:pPr>
              <w:shd w:val="clear" w:color="auto" w:fill="FFFFFF"/>
              <w:spacing w:line="276" w:lineRule="auto"/>
              <w:jc w:val="both"/>
              <w:rPr>
                <w:rFonts w:ascii="Arial" w:eastAsia="Times New Roman" w:hAnsi="Arial" w:cs="Arial"/>
                <w:color w:val="000000"/>
                <w:lang w:eastAsia="en-AU"/>
              </w:rPr>
            </w:pPr>
            <w:r w:rsidRPr="000C4A5A">
              <w:rPr>
                <w:rFonts w:ascii="Arial" w:eastAsia="Times New Roman" w:hAnsi="Arial" w:cs="Arial"/>
                <w:color w:val="000000"/>
                <w:lang w:eastAsia="en-AU"/>
              </w:rPr>
              <w:t>Students will instead submit for external marking their rationale and any supporting documentation that elaborates on their directorial vison, production and post-production decisions or intentions.</w:t>
            </w:r>
          </w:p>
          <w:p w:rsidR="00317E57" w:rsidRPr="000C4A5A" w:rsidRDefault="00317E57" w:rsidP="00317E57">
            <w:pPr>
              <w:shd w:val="clear" w:color="auto" w:fill="FFFFFF"/>
              <w:spacing w:line="276" w:lineRule="auto"/>
              <w:jc w:val="both"/>
              <w:rPr>
                <w:rFonts w:ascii="Arial" w:eastAsia="Times New Roman" w:hAnsi="Arial" w:cs="Arial"/>
                <w:color w:val="000000"/>
                <w:lang w:eastAsia="en-AU"/>
              </w:rPr>
            </w:pPr>
          </w:p>
          <w:p w:rsidR="00C32172" w:rsidRPr="00142CEE" w:rsidRDefault="000C4A5A" w:rsidP="00317E57">
            <w:pPr>
              <w:shd w:val="clear" w:color="auto" w:fill="FFFFFF"/>
              <w:spacing w:line="276" w:lineRule="auto"/>
              <w:jc w:val="both"/>
              <w:rPr>
                <w:rFonts w:ascii="Arial" w:eastAsia="Times New Roman" w:hAnsi="Arial" w:cs="Arial"/>
                <w:color w:val="000000"/>
                <w:lang w:eastAsia="en-AU"/>
              </w:rPr>
            </w:pPr>
            <w:r w:rsidRPr="000C4A5A">
              <w:rPr>
                <w:rFonts w:ascii="Arial" w:eastAsia="Times New Roman" w:hAnsi="Arial" w:cs="Arial"/>
                <w:color w:val="000000"/>
                <w:lang w:eastAsia="en-AU"/>
              </w:rPr>
              <w:t>This can include:</w:t>
            </w:r>
          </w:p>
          <w:p w:rsidR="000C4A5A" w:rsidRPr="00142CEE" w:rsidRDefault="000C4A5A" w:rsidP="00317E57">
            <w:pPr>
              <w:pStyle w:val="ListParagraph"/>
              <w:numPr>
                <w:ilvl w:val="0"/>
                <w:numId w:val="4"/>
              </w:numPr>
              <w:shd w:val="clear" w:color="auto" w:fill="FFFFFF"/>
              <w:spacing w:line="276" w:lineRule="auto"/>
              <w:jc w:val="both"/>
              <w:rPr>
                <w:rFonts w:ascii="Arial" w:eastAsia="Times New Roman" w:hAnsi="Arial" w:cs="Arial"/>
                <w:color w:val="000000"/>
                <w:lang w:eastAsia="en-AU"/>
              </w:rPr>
            </w:pPr>
            <w:r w:rsidRPr="00142CEE">
              <w:rPr>
                <w:rFonts w:ascii="Arial" w:eastAsia="Times New Roman" w:hAnsi="Arial" w:cs="Arial"/>
                <w:color w:val="000000"/>
                <w:lang w:eastAsia="en-AU"/>
              </w:rPr>
              <w:t>shot list</w:t>
            </w:r>
          </w:p>
          <w:p w:rsidR="000C4A5A" w:rsidRPr="000C4A5A" w:rsidRDefault="000C4A5A" w:rsidP="00317E57">
            <w:pPr>
              <w:pStyle w:val="ListParagraph"/>
              <w:numPr>
                <w:ilvl w:val="0"/>
                <w:numId w:val="4"/>
              </w:numPr>
              <w:shd w:val="clear" w:color="auto" w:fill="FFFFFF"/>
              <w:spacing w:line="276" w:lineRule="auto"/>
              <w:jc w:val="both"/>
              <w:rPr>
                <w:rFonts w:ascii="Arial" w:eastAsia="Times New Roman" w:hAnsi="Arial" w:cs="Arial"/>
                <w:color w:val="000000"/>
                <w:lang w:eastAsia="en-AU"/>
              </w:rPr>
            </w:pPr>
            <w:r w:rsidRPr="000C4A5A">
              <w:rPr>
                <w:rFonts w:ascii="Arial" w:eastAsia="Times New Roman" w:hAnsi="Arial" w:cs="Arial"/>
                <w:color w:val="000000"/>
                <w:lang w:eastAsia="en-AU"/>
              </w:rPr>
              <w:t>storyboards</w:t>
            </w:r>
          </w:p>
          <w:p w:rsidR="000C4A5A" w:rsidRPr="000C4A5A" w:rsidRDefault="000C4A5A" w:rsidP="00317E57">
            <w:pPr>
              <w:pStyle w:val="ListParagraph"/>
              <w:numPr>
                <w:ilvl w:val="0"/>
                <w:numId w:val="4"/>
              </w:numPr>
              <w:shd w:val="clear" w:color="auto" w:fill="FFFFFF"/>
              <w:spacing w:line="276" w:lineRule="auto"/>
              <w:jc w:val="both"/>
              <w:rPr>
                <w:rFonts w:ascii="Arial" w:eastAsia="Times New Roman" w:hAnsi="Arial" w:cs="Arial"/>
                <w:color w:val="000000"/>
                <w:lang w:eastAsia="en-AU"/>
              </w:rPr>
            </w:pPr>
            <w:r w:rsidRPr="000C4A5A">
              <w:rPr>
                <w:rFonts w:ascii="Arial" w:eastAsia="Times New Roman" w:hAnsi="Arial" w:cs="Arial"/>
                <w:color w:val="000000"/>
                <w:lang w:eastAsia="en-AU"/>
              </w:rPr>
              <w:t>script</w:t>
            </w:r>
          </w:p>
          <w:p w:rsidR="000C4A5A" w:rsidRPr="000C4A5A" w:rsidRDefault="000C4A5A" w:rsidP="00317E57">
            <w:pPr>
              <w:pStyle w:val="ListParagraph"/>
              <w:numPr>
                <w:ilvl w:val="0"/>
                <w:numId w:val="4"/>
              </w:numPr>
              <w:shd w:val="clear" w:color="auto" w:fill="FFFFFF"/>
              <w:spacing w:line="276" w:lineRule="auto"/>
              <w:jc w:val="both"/>
              <w:rPr>
                <w:rFonts w:ascii="Arial" w:eastAsia="Times New Roman" w:hAnsi="Arial" w:cs="Arial"/>
                <w:color w:val="000000"/>
                <w:lang w:eastAsia="en-AU"/>
              </w:rPr>
            </w:pPr>
            <w:r w:rsidRPr="000C4A5A">
              <w:rPr>
                <w:rFonts w:ascii="Arial" w:eastAsia="Times New Roman" w:hAnsi="Arial" w:cs="Arial"/>
                <w:color w:val="000000"/>
                <w:lang w:eastAsia="en-AU"/>
              </w:rPr>
              <w:t>photos of location(s) and other visual elements (including up to 3 minutes of previously shot and edited footage)</w:t>
            </w:r>
          </w:p>
          <w:p w:rsidR="000C4A5A" w:rsidRDefault="000C4A5A" w:rsidP="00317E57">
            <w:pPr>
              <w:pStyle w:val="ListParagraph"/>
              <w:numPr>
                <w:ilvl w:val="0"/>
                <w:numId w:val="4"/>
              </w:numPr>
              <w:shd w:val="clear" w:color="auto" w:fill="FFFFFF"/>
              <w:spacing w:line="276" w:lineRule="auto"/>
              <w:jc w:val="both"/>
              <w:rPr>
                <w:rFonts w:ascii="Arial" w:eastAsia="Times New Roman" w:hAnsi="Arial" w:cs="Arial"/>
                <w:color w:val="000000"/>
                <w:lang w:eastAsia="en-AU"/>
              </w:rPr>
            </w:pPr>
            <w:proofErr w:type="gramStart"/>
            <w:r w:rsidRPr="000C4A5A">
              <w:rPr>
                <w:rFonts w:ascii="Arial" w:eastAsia="Times New Roman" w:hAnsi="Arial" w:cs="Arial"/>
                <w:color w:val="000000"/>
                <w:lang w:eastAsia="en-AU"/>
              </w:rPr>
              <w:t>edited</w:t>
            </w:r>
            <w:proofErr w:type="gramEnd"/>
            <w:r w:rsidRPr="000C4A5A">
              <w:rPr>
                <w:rFonts w:ascii="Arial" w:eastAsia="Times New Roman" w:hAnsi="Arial" w:cs="Arial"/>
                <w:color w:val="000000"/>
                <w:lang w:eastAsia="en-AU"/>
              </w:rPr>
              <w:t xml:space="preserve"> sound track.</w:t>
            </w:r>
          </w:p>
          <w:p w:rsidR="00317E57" w:rsidRPr="000C4A5A" w:rsidRDefault="00317E57" w:rsidP="00317E57">
            <w:pPr>
              <w:shd w:val="clear" w:color="auto" w:fill="FFFFFF"/>
              <w:spacing w:line="276" w:lineRule="auto"/>
              <w:ind w:left="720"/>
              <w:jc w:val="both"/>
              <w:rPr>
                <w:rFonts w:ascii="Arial" w:eastAsia="Times New Roman" w:hAnsi="Arial" w:cs="Arial"/>
                <w:color w:val="000000"/>
                <w:lang w:eastAsia="en-AU"/>
              </w:rPr>
            </w:pPr>
          </w:p>
          <w:p w:rsidR="000C4A5A" w:rsidRPr="000C4A5A" w:rsidRDefault="000C4A5A" w:rsidP="00317E57">
            <w:pPr>
              <w:shd w:val="clear" w:color="auto" w:fill="FFFFFF"/>
              <w:spacing w:line="276" w:lineRule="auto"/>
              <w:jc w:val="both"/>
              <w:rPr>
                <w:rFonts w:ascii="Arial" w:eastAsia="Times New Roman" w:hAnsi="Arial" w:cs="Arial"/>
                <w:color w:val="000000"/>
                <w:lang w:eastAsia="en-AU"/>
              </w:rPr>
            </w:pPr>
            <w:r w:rsidRPr="000C4A5A">
              <w:rPr>
                <w:rFonts w:ascii="Arial" w:eastAsia="Times New Roman" w:hAnsi="Arial" w:cs="Arial"/>
                <w:color w:val="000000"/>
                <w:lang w:eastAsia="en-AU"/>
              </w:rPr>
              <w:t xml:space="preserve">Marking guidelines </w:t>
            </w:r>
            <w:proofErr w:type="gramStart"/>
            <w:r w:rsidRPr="000C4A5A">
              <w:rPr>
                <w:rFonts w:ascii="Arial" w:eastAsia="Times New Roman" w:hAnsi="Arial" w:cs="Arial"/>
                <w:color w:val="000000"/>
                <w:lang w:eastAsia="en-AU"/>
              </w:rPr>
              <w:t>will be adjusted</w:t>
            </w:r>
            <w:proofErr w:type="gramEnd"/>
            <w:r w:rsidRPr="000C4A5A">
              <w:rPr>
                <w:rFonts w:ascii="Arial" w:eastAsia="Times New Roman" w:hAnsi="Arial" w:cs="Arial"/>
                <w:color w:val="000000"/>
                <w:lang w:eastAsia="en-AU"/>
              </w:rPr>
              <w:t xml:space="preserve"> to accommodate this change.</w:t>
            </w:r>
          </w:p>
          <w:p w:rsidR="000C4A5A" w:rsidRPr="00142CEE" w:rsidRDefault="000C4A5A" w:rsidP="00317E57">
            <w:pPr>
              <w:spacing w:line="276" w:lineRule="auto"/>
              <w:jc w:val="both"/>
              <w:rPr>
                <w:rFonts w:ascii="Arial" w:hAnsi="Arial" w:cs="Arial"/>
              </w:rPr>
            </w:pPr>
          </w:p>
        </w:tc>
        <w:tc>
          <w:tcPr>
            <w:tcW w:w="2471" w:type="dxa"/>
          </w:tcPr>
          <w:p w:rsidR="000C4A5A" w:rsidRDefault="000C4A5A" w:rsidP="00317E57">
            <w:pPr>
              <w:spacing w:line="276" w:lineRule="auto"/>
              <w:rPr>
                <w:rFonts w:ascii="Arial" w:hAnsi="Arial" w:cs="Arial"/>
                <w:color w:val="000000"/>
                <w:shd w:val="clear" w:color="auto" w:fill="FFFFFF"/>
              </w:rPr>
            </w:pPr>
            <w:r w:rsidRPr="00142CEE">
              <w:rPr>
                <w:rFonts w:ascii="Arial" w:hAnsi="Arial" w:cs="Arial"/>
                <w:color w:val="000000"/>
                <w:shd w:val="clear" w:color="auto" w:fill="FFFFFF"/>
              </w:rPr>
              <w:t xml:space="preserve">Students who have chosen Multimedia-short film can change to an option that is not affected by these changes. The change </w:t>
            </w:r>
            <w:proofErr w:type="gramStart"/>
            <w:r w:rsidRPr="00142CEE">
              <w:rPr>
                <w:rFonts w:ascii="Arial" w:hAnsi="Arial" w:cs="Arial"/>
                <w:color w:val="000000"/>
                <w:shd w:val="clear" w:color="auto" w:fill="FFFFFF"/>
              </w:rPr>
              <w:t>must be made</w:t>
            </w:r>
            <w:proofErr w:type="gramEnd"/>
            <w:r w:rsidRPr="00142CEE">
              <w:rPr>
                <w:rFonts w:ascii="Arial" w:hAnsi="Arial" w:cs="Arial"/>
                <w:color w:val="000000"/>
                <w:shd w:val="clear" w:color="auto" w:fill="FFFFFF"/>
              </w:rPr>
              <w:t xml:space="preserve"> in consultation with the teacher by</w:t>
            </w:r>
            <w:r w:rsidR="00523FF7">
              <w:rPr>
                <w:rFonts w:ascii="Arial" w:hAnsi="Arial" w:cs="Arial"/>
                <w:color w:val="000000"/>
                <w:shd w:val="clear" w:color="auto" w:fill="FFFFFF"/>
              </w:rPr>
              <w:t xml:space="preserve"> </w:t>
            </w:r>
            <w:r w:rsidRPr="00142CEE">
              <w:rPr>
                <w:rStyle w:val="Strong"/>
                <w:rFonts w:ascii="Arial" w:hAnsi="Arial" w:cs="Arial"/>
                <w:color w:val="000000"/>
                <w:shd w:val="clear" w:color="auto" w:fill="FFFFFF"/>
              </w:rPr>
              <w:t>5 June 2020</w:t>
            </w:r>
            <w:r w:rsidRPr="00142CEE">
              <w:rPr>
                <w:rFonts w:ascii="Arial" w:hAnsi="Arial" w:cs="Arial"/>
                <w:color w:val="000000"/>
                <w:shd w:val="clear" w:color="auto" w:fill="FFFFFF"/>
              </w:rPr>
              <w:t>.</w:t>
            </w:r>
          </w:p>
          <w:p w:rsidR="002E55D3" w:rsidRDefault="002E55D3" w:rsidP="00317E57">
            <w:pPr>
              <w:spacing w:line="276" w:lineRule="auto"/>
              <w:rPr>
                <w:rFonts w:ascii="Arial" w:hAnsi="Arial" w:cs="Arial"/>
                <w:color w:val="000000"/>
                <w:shd w:val="clear" w:color="auto" w:fill="FFFFFF"/>
              </w:rPr>
            </w:pPr>
          </w:p>
          <w:p w:rsidR="002E55D3" w:rsidRPr="00142CEE" w:rsidRDefault="002E55D3" w:rsidP="00317E57">
            <w:pPr>
              <w:spacing w:line="276" w:lineRule="auto"/>
              <w:rPr>
                <w:rFonts w:ascii="Arial" w:hAnsi="Arial" w:cs="Arial"/>
                <w:b/>
                <w:color w:val="000000"/>
                <w:shd w:val="clear" w:color="auto" w:fill="FFFFFF"/>
              </w:rPr>
            </w:pPr>
            <w:r w:rsidRPr="00142CEE">
              <w:rPr>
                <w:rFonts w:ascii="Arial" w:hAnsi="Arial" w:cs="Arial"/>
              </w:rPr>
              <w:t xml:space="preserve">Hand in date: </w:t>
            </w:r>
            <w:r w:rsidRPr="00142CEE">
              <w:rPr>
                <w:rFonts w:ascii="Arial" w:hAnsi="Arial" w:cs="Arial"/>
                <w:color w:val="000000"/>
                <w:shd w:val="clear" w:color="auto" w:fill="FFFFFF"/>
              </w:rPr>
              <w:t xml:space="preserve"> </w:t>
            </w:r>
            <w:r>
              <w:rPr>
                <w:rFonts w:ascii="Arial" w:hAnsi="Arial" w:cs="Arial"/>
                <w:b/>
                <w:color w:val="000000"/>
                <w:shd w:val="clear" w:color="auto" w:fill="FFFFFF"/>
              </w:rPr>
              <w:t>Thursday 21</w:t>
            </w:r>
            <w:r w:rsidRPr="00142CEE">
              <w:rPr>
                <w:rFonts w:ascii="Arial" w:hAnsi="Arial" w:cs="Arial"/>
                <w:b/>
                <w:color w:val="000000"/>
                <w:shd w:val="clear" w:color="auto" w:fill="FFFFFF"/>
              </w:rPr>
              <w:t xml:space="preserve"> August 2020.</w:t>
            </w:r>
          </w:p>
          <w:p w:rsidR="002E55D3" w:rsidRPr="00142CEE" w:rsidRDefault="002E55D3" w:rsidP="00317E57">
            <w:pPr>
              <w:spacing w:line="276" w:lineRule="auto"/>
              <w:rPr>
                <w:rFonts w:ascii="Arial" w:hAnsi="Arial" w:cs="Arial"/>
                <w:b/>
                <w:color w:val="000000"/>
                <w:shd w:val="clear" w:color="auto" w:fill="FFFFFF"/>
              </w:rPr>
            </w:pPr>
          </w:p>
          <w:p w:rsidR="002E55D3" w:rsidRDefault="002E55D3" w:rsidP="00317E57">
            <w:pPr>
              <w:spacing w:line="276" w:lineRule="auto"/>
              <w:rPr>
                <w:rFonts w:ascii="Arial" w:hAnsi="Arial" w:cs="Arial"/>
                <w:color w:val="000000"/>
                <w:shd w:val="clear" w:color="auto" w:fill="FFFFFF"/>
              </w:rPr>
            </w:pPr>
            <w:r>
              <w:rPr>
                <w:rFonts w:ascii="Arial" w:hAnsi="Arial" w:cs="Arial"/>
                <w:b/>
                <w:shd w:val="clear" w:color="auto" w:fill="FFFFFF"/>
              </w:rPr>
              <w:t>Monday 24</w:t>
            </w:r>
            <w:r w:rsidRPr="00142CEE">
              <w:rPr>
                <w:rFonts w:ascii="Arial" w:hAnsi="Arial" w:cs="Arial"/>
                <w:b/>
                <w:shd w:val="clear" w:color="auto" w:fill="FFFFFF"/>
              </w:rPr>
              <w:t xml:space="preserve"> </w:t>
            </w:r>
            <w:r>
              <w:rPr>
                <w:rFonts w:ascii="Arial" w:hAnsi="Arial" w:cs="Arial"/>
                <w:b/>
                <w:shd w:val="clear" w:color="auto" w:fill="FFFFFF"/>
              </w:rPr>
              <w:t>August</w:t>
            </w:r>
            <w:r w:rsidRPr="00142CEE">
              <w:rPr>
                <w:rFonts w:ascii="Arial" w:hAnsi="Arial" w:cs="Arial"/>
                <w:b/>
                <w:shd w:val="clear" w:color="auto" w:fill="FFFFFF"/>
              </w:rPr>
              <w:t xml:space="preserve"> 2020</w:t>
            </w:r>
            <w:r w:rsidRPr="00142CEE">
              <w:rPr>
                <w:rFonts w:ascii="Arial" w:hAnsi="Arial" w:cs="Arial"/>
                <w:shd w:val="clear" w:color="auto" w:fill="FFFFFF"/>
              </w:rPr>
              <w:t xml:space="preserve"> </w:t>
            </w:r>
            <w:r w:rsidRPr="00142CEE">
              <w:rPr>
                <w:rFonts w:ascii="Arial" w:hAnsi="Arial" w:cs="Arial"/>
                <w:color w:val="000000"/>
                <w:shd w:val="clear" w:color="auto" w:fill="FFFFFF"/>
              </w:rPr>
              <w:t>is the deadline for schools to submit marks to NESA</w:t>
            </w:r>
          </w:p>
          <w:p w:rsidR="002E55D3" w:rsidRDefault="002E55D3" w:rsidP="00317E57">
            <w:pPr>
              <w:spacing w:line="276" w:lineRule="auto"/>
              <w:rPr>
                <w:rFonts w:ascii="Arial" w:hAnsi="Arial" w:cs="Arial"/>
                <w:color w:val="000000"/>
                <w:shd w:val="clear" w:color="auto" w:fill="FFFFFF"/>
              </w:rPr>
            </w:pPr>
          </w:p>
          <w:p w:rsidR="002E55D3" w:rsidRPr="00142CEE" w:rsidRDefault="002E55D3" w:rsidP="00317E57">
            <w:pPr>
              <w:spacing w:line="276" w:lineRule="auto"/>
              <w:rPr>
                <w:rFonts w:ascii="Arial" w:hAnsi="Arial" w:cs="Arial"/>
              </w:rPr>
            </w:pPr>
          </w:p>
        </w:tc>
      </w:tr>
      <w:tr w:rsidR="000C4A5A" w:rsidRPr="00142CEE" w:rsidTr="000C4A5A">
        <w:tc>
          <w:tcPr>
            <w:tcW w:w="2263" w:type="dxa"/>
          </w:tcPr>
          <w:p w:rsidR="000C4A5A" w:rsidRPr="00142CEE" w:rsidRDefault="000C4A5A" w:rsidP="00317E57">
            <w:pPr>
              <w:spacing w:line="276" w:lineRule="auto"/>
              <w:rPr>
                <w:rFonts w:ascii="Arial" w:hAnsi="Arial" w:cs="Arial"/>
                <w:b/>
                <w:i/>
              </w:rPr>
            </w:pPr>
            <w:r w:rsidRPr="00142CEE">
              <w:rPr>
                <w:rFonts w:ascii="Arial" w:hAnsi="Arial" w:cs="Arial"/>
                <w:b/>
                <w:i/>
              </w:rPr>
              <w:t>DRAMA</w:t>
            </w:r>
          </w:p>
        </w:tc>
        <w:tc>
          <w:tcPr>
            <w:tcW w:w="9214" w:type="dxa"/>
          </w:tcPr>
          <w:p w:rsidR="000C4A5A" w:rsidRPr="000C4A5A" w:rsidRDefault="000C4A5A" w:rsidP="00317E57">
            <w:pPr>
              <w:shd w:val="clear" w:color="auto" w:fill="FFFFFF"/>
              <w:spacing w:line="276" w:lineRule="auto"/>
              <w:jc w:val="both"/>
              <w:rPr>
                <w:rFonts w:ascii="Arial" w:eastAsia="Times New Roman" w:hAnsi="Arial" w:cs="Arial"/>
                <w:color w:val="000000"/>
                <w:lang w:eastAsia="en-AU"/>
              </w:rPr>
            </w:pPr>
            <w:r w:rsidRPr="000C4A5A">
              <w:rPr>
                <w:rFonts w:ascii="Arial" w:eastAsia="Times New Roman" w:hAnsi="Arial" w:cs="Arial"/>
                <w:color w:val="000000"/>
                <w:lang w:eastAsia="en-AU"/>
              </w:rPr>
              <w:t>The examination components affected are:</w:t>
            </w:r>
          </w:p>
          <w:p w:rsidR="000C4A5A" w:rsidRPr="00CE1F3C" w:rsidRDefault="000C4A5A" w:rsidP="00CE1F3C">
            <w:pPr>
              <w:pStyle w:val="ListParagraph"/>
              <w:numPr>
                <w:ilvl w:val="0"/>
                <w:numId w:val="7"/>
              </w:numPr>
              <w:shd w:val="clear" w:color="auto" w:fill="FFFFFF"/>
              <w:spacing w:line="276" w:lineRule="auto"/>
              <w:jc w:val="both"/>
              <w:rPr>
                <w:rFonts w:ascii="Arial" w:eastAsia="Times New Roman" w:hAnsi="Arial" w:cs="Arial"/>
                <w:color w:val="000000"/>
                <w:lang w:eastAsia="en-AU"/>
              </w:rPr>
            </w:pPr>
            <w:r w:rsidRPr="00CE1F3C">
              <w:rPr>
                <w:rFonts w:ascii="Arial" w:eastAsia="Times New Roman" w:hAnsi="Arial" w:cs="Arial"/>
                <w:color w:val="000000"/>
                <w:lang w:eastAsia="en-AU"/>
              </w:rPr>
              <w:t>Group Performance</w:t>
            </w:r>
          </w:p>
          <w:p w:rsidR="000C4A5A" w:rsidRPr="00CE1F3C" w:rsidRDefault="000C4A5A" w:rsidP="00CE1F3C">
            <w:pPr>
              <w:pStyle w:val="ListParagraph"/>
              <w:numPr>
                <w:ilvl w:val="0"/>
                <w:numId w:val="7"/>
              </w:numPr>
              <w:shd w:val="clear" w:color="auto" w:fill="FFFFFF"/>
              <w:spacing w:line="276" w:lineRule="auto"/>
              <w:jc w:val="both"/>
              <w:rPr>
                <w:rFonts w:ascii="Arial" w:eastAsia="Times New Roman" w:hAnsi="Arial" w:cs="Arial"/>
                <w:color w:val="000000"/>
                <w:lang w:eastAsia="en-AU"/>
              </w:rPr>
            </w:pPr>
            <w:r w:rsidRPr="00CE1F3C">
              <w:rPr>
                <w:rFonts w:ascii="Arial" w:eastAsia="Times New Roman" w:hAnsi="Arial" w:cs="Arial"/>
                <w:color w:val="000000"/>
                <w:lang w:eastAsia="en-AU"/>
              </w:rPr>
              <w:t>Individual Project: Critical Analysis – Portfolio of Theatre Criticism</w:t>
            </w:r>
          </w:p>
          <w:p w:rsidR="000C4A5A" w:rsidRPr="00CE1F3C" w:rsidRDefault="000C4A5A" w:rsidP="00CE1F3C">
            <w:pPr>
              <w:pStyle w:val="ListParagraph"/>
              <w:numPr>
                <w:ilvl w:val="0"/>
                <w:numId w:val="7"/>
              </w:numPr>
              <w:shd w:val="clear" w:color="auto" w:fill="FFFFFF"/>
              <w:spacing w:line="276" w:lineRule="auto"/>
              <w:jc w:val="both"/>
              <w:rPr>
                <w:rFonts w:ascii="Arial" w:eastAsia="Times New Roman" w:hAnsi="Arial" w:cs="Arial"/>
                <w:color w:val="000000"/>
                <w:lang w:eastAsia="en-AU"/>
              </w:rPr>
            </w:pPr>
            <w:r w:rsidRPr="00CE1F3C">
              <w:rPr>
                <w:rFonts w:ascii="Arial" w:eastAsia="Times New Roman" w:hAnsi="Arial" w:cs="Arial"/>
                <w:color w:val="000000"/>
                <w:lang w:eastAsia="en-AU"/>
              </w:rPr>
              <w:t>Individual Project: Video Drama.</w:t>
            </w:r>
          </w:p>
          <w:p w:rsidR="000C4A5A" w:rsidRPr="000C4A5A" w:rsidRDefault="000C4A5A" w:rsidP="00317E57">
            <w:pPr>
              <w:shd w:val="clear" w:color="auto" w:fill="FFFFFF"/>
              <w:spacing w:line="276" w:lineRule="auto"/>
              <w:jc w:val="both"/>
              <w:outlineLvl w:val="2"/>
              <w:rPr>
                <w:rFonts w:ascii="Arial" w:eastAsia="Times New Roman" w:hAnsi="Arial" w:cs="Arial"/>
                <w:i/>
                <w:color w:val="280070"/>
                <w:spacing w:val="9"/>
                <w:lang w:eastAsia="en-AU"/>
              </w:rPr>
            </w:pPr>
            <w:r w:rsidRPr="000C4A5A">
              <w:rPr>
                <w:rFonts w:ascii="Arial" w:eastAsia="Times New Roman" w:hAnsi="Arial" w:cs="Arial"/>
                <w:i/>
                <w:color w:val="280070"/>
                <w:spacing w:val="9"/>
                <w:lang w:eastAsia="en-AU"/>
              </w:rPr>
              <w:t>Group Performance</w:t>
            </w:r>
          </w:p>
          <w:p w:rsidR="000C4A5A" w:rsidRPr="000C4A5A" w:rsidRDefault="000C4A5A" w:rsidP="00317E57">
            <w:pPr>
              <w:shd w:val="clear" w:color="auto" w:fill="FFFFFF"/>
              <w:spacing w:line="276" w:lineRule="auto"/>
              <w:jc w:val="both"/>
              <w:rPr>
                <w:rFonts w:ascii="Arial" w:eastAsia="Times New Roman" w:hAnsi="Arial" w:cs="Arial"/>
                <w:color w:val="000000"/>
                <w:lang w:eastAsia="en-AU"/>
              </w:rPr>
            </w:pPr>
            <w:r w:rsidRPr="000C4A5A">
              <w:rPr>
                <w:rFonts w:ascii="Arial" w:eastAsia="Times New Roman" w:hAnsi="Arial" w:cs="Arial"/>
                <w:color w:val="000000"/>
                <w:lang w:eastAsia="en-AU"/>
              </w:rPr>
              <w:t>The external HSC examinations for the mandatory group performance are cancelled.</w:t>
            </w:r>
          </w:p>
          <w:p w:rsidR="000C4A5A" w:rsidRDefault="000C4A5A" w:rsidP="00317E57">
            <w:pPr>
              <w:shd w:val="clear" w:color="auto" w:fill="FFFFFF"/>
              <w:spacing w:line="276" w:lineRule="auto"/>
              <w:jc w:val="both"/>
              <w:rPr>
                <w:rFonts w:ascii="Arial" w:eastAsia="Times New Roman" w:hAnsi="Arial" w:cs="Arial"/>
                <w:color w:val="000000"/>
                <w:lang w:eastAsia="en-AU"/>
              </w:rPr>
            </w:pPr>
            <w:r w:rsidRPr="000C4A5A">
              <w:rPr>
                <w:rFonts w:ascii="Arial" w:eastAsia="Times New Roman" w:hAnsi="Arial" w:cs="Arial"/>
                <w:color w:val="000000"/>
                <w:lang w:eastAsia="en-AU"/>
              </w:rPr>
              <w:t>The two remaining examination components (Individual Project and Written Paper) will have equal weightings (</w:t>
            </w:r>
            <w:proofErr w:type="spellStart"/>
            <w:r w:rsidRPr="000C4A5A">
              <w:rPr>
                <w:rFonts w:ascii="Arial" w:eastAsia="Times New Roman" w:hAnsi="Arial" w:cs="Arial"/>
                <w:color w:val="000000"/>
                <w:lang w:eastAsia="en-AU"/>
              </w:rPr>
              <w:t>ie</w:t>
            </w:r>
            <w:proofErr w:type="spellEnd"/>
            <w:r w:rsidRPr="000C4A5A">
              <w:rPr>
                <w:rFonts w:ascii="Arial" w:eastAsia="Times New Roman" w:hAnsi="Arial" w:cs="Arial"/>
                <w:color w:val="000000"/>
                <w:lang w:eastAsia="en-AU"/>
              </w:rPr>
              <w:t xml:space="preserve"> worth 50% each).</w:t>
            </w:r>
          </w:p>
          <w:p w:rsidR="00CE1F3C" w:rsidRPr="000C4A5A" w:rsidRDefault="00CE1F3C" w:rsidP="00317E57">
            <w:pPr>
              <w:shd w:val="clear" w:color="auto" w:fill="FFFFFF"/>
              <w:spacing w:line="276" w:lineRule="auto"/>
              <w:jc w:val="both"/>
              <w:rPr>
                <w:rFonts w:ascii="Arial" w:eastAsia="Times New Roman" w:hAnsi="Arial" w:cs="Arial"/>
                <w:color w:val="000000"/>
                <w:lang w:eastAsia="en-AU"/>
              </w:rPr>
            </w:pPr>
          </w:p>
          <w:p w:rsidR="000C4A5A" w:rsidRPr="000C4A5A" w:rsidRDefault="0097219F" w:rsidP="00317E57">
            <w:pPr>
              <w:shd w:val="clear" w:color="auto" w:fill="FFFFFF"/>
              <w:spacing w:line="276" w:lineRule="auto"/>
              <w:jc w:val="both"/>
              <w:outlineLvl w:val="2"/>
              <w:rPr>
                <w:rFonts w:ascii="Arial" w:eastAsia="Times New Roman" w:hAnsi="Arial" w:cs="Arial"/>
                <w:i/>
                <w:color w:val="280070"/>
                <w:spacing w:val="9"/>
                <w:lang w:eastAsia="en-AU"/>
              </w:rPr>
            </w:pPr>
            <w:r>
              <w:rPr>
                <w:rFonts w:ascii="Arial" w:eastAsia="Times New Roman" w:hAnsi="Arial" w:cs="Arial"/>
                <w:i/>
                <w:color w:val="280070"/>
                <w:spacing w:val="9"/>
                <w:lang w:eastAsia="en-AU"/>
              </w:rPr>
              <w:t>School-based A</w:t>
            </w:r>
            <w:r w:rsidR="000C4A5A" w:rsidRPr="000C4A5A">
              <w:rPr>
                <w:rFonts w:ascii="Arial" w:eastAsia="Times New Roman" w:hAnsi="Arial" w:cs="Arial"/>
                <w:i/>
                <w:color w:val="280070"/>
                <w:spacing w:val="9"/>
                <w:lang w:eastAsia="en-AU"/>
              </w:rPr>
              <w:t>ssessment</w:t>
            </w:r>
          </w:p>
          <w:p w:rsidR="000C4A5A" w:rsidRDefault="000C4A5A" w:rsidP="00317E57">
            <w:pPr>
              <w:shd w:val="clear" w:color="auto" w:fill="FFFFFF"/>
              <w:spacing w:line="276" w:lineRule="auto"/>
              <w:jc w:val="both"/>
              <w:rPr>
                <w:rFonts w:ascii="Arial" w:eastAsia="Times New Roman" w:hAnsi="Arial" w:cs="Arial"/>
                <w:color w:val="000000"/>
                <w:lang w:eastAsia="en-AU"/>
              </w:rPr>
            </w:pPr>
            <w:r w:rsidRPr="000C4A5A">
              <w:rPr>
                <w:rFonts w:ascii="Arial" w:eastAsia="Times New Roman" w:hAnsi="Arial" w:cs="Arial"/>
                <w:color w:val="000000"/>
                <w:lang w:eastAsia="en-AU"/>
              </w:rPr>
              <w:t>Schools can continue to follow the teaching, learning and school-based assessment program to assess student achievement in this area.</w:t>
            </w:r>
          </w:p>
          <w:p w:rsidR="00CE1F3C" w:rsidRPr="000C4A5A" w:rsidRDefault="00CE1F3C" w:rsidP="00317E57">
            <w:pPr>
              <w:shd w:val="clear" w:color="auto" w:fill="FFFFFF"/>
              <w:spacing w:line="276" w:lineRule="auto"/>
              <w:jc w:val="both"/>
              <w:rPr>
                <w:rFonts w:ascii="Arial" w:eastAsia="Times New Roman" w:hAnsi="Arial" w:cs="Arial"/>
                <w:color w:val="000000"/>
                <w:lang w:eastAsia="en-AU"/>
              </w:rPr>
            </w:pPr>
          </w:p>
          <w:p w:rsidR="000C4A5A" w:rsidRDefault="000C4A5A" w:rsidP="00317E57">
            <w:pPr>
              <w:shd w:val="clear" w:color="auto" w:fill="FFFFFF"/>
              <w:spacing w:line="276" w:lineRule="auto"/>
              <w:jc w:val="both"/>
              <w:rPr>
                <w:rFonts w:ascii="Arial" w:eastAsia="Times New Roman" w:hAnsi="Arial" w:cs="Arial"/>
                <w:color w:val="000000"/>
                <w:lang w:eastAsia="en-AU"/>
              </w:rPr>
            </w:pPr>
            <w:r w:rsidRPr="000C4A5A">
              <w:rPr>
                <w:rFonts w:ascii="Arial" w:eastAsia="Times New Roman" w:hAnsi="Arial" w:cs="Arial"/>
                <w:color w:val="000000"/>
                <w:lang w:eastAsia="en-AU"/>
              </w:rPr>
              <w:t>Students should not work in close proximity with others in line with</w:t>
            </w:r>
            <w:r w:rsidR="00523FF7">
              <w:rPr>
                <w:rFonts w:ascii="Arial" w:eastAsia="Times New Roman" w:hAnsi="Arial" w:cs="Arial"/>
                <w:color w:val="000000"/>
                <w:lang w:eastAsia="en-AU"/>
              </w:rPr>
              <w:t xml:space="preserve"> </w:t>
            </w:r>
            <w:hyperlink r:id="rId7" w:history="1">
              <w:r w:rsidRPr="00142CEE">
                <w:rPr>
                  <w:rFonts w:ascii="Arial" w:eastAsia="Times New Roman" w:hAnsi="Arial" w:cs="Arial"/>
                  <w:color w:val="F00078"/>
                  <w:u w:val="single"/>
                  <w:lang w:eastAsia="en-AU"/>
                </w:rPr>
                <w:t>social distancing</w:t>
              </w:r>
            </w:hyperlink>
            <w:r w:rsidR="00523FF7">
              <w:rPr>
                <w:rFonts w:ascii="Arial" w:eastAsia="Times New Roman" w:hAnsi="Arial" w:cs="Arial"/>
                <w:color w:val="000000"/>
                <w:lang w:eastAsia="en-AU"/>
              </w:rPr>
              <w:t xml:space="preserve"> </w:t>
            </w:r>
            <w:r w:rsidRPr="000C4A5A">
              <w:rPr>
                <w:rFonts w:ascii="Arial" w:eastAsia="Times New Roman" w:hAnsi="Arial" w:cs="Arial"/>
                <w:color w:val="000000"/>
                <w:lang w:eastAsia="en-AU"/>
              </w:rPr>
              <w:t>requirements.</w:t>
            </w:r>
          </w:p>
          <w:p w:rsidR="00CE1F3C" w:rsidRPr="000C4A5A" w:rsidRDefault="00CE1F3C" w:rsidP="00317E57">
            <w:pPr>
              <w:shd w:val="clear" w:color="auto" w:fill="FFFFFF"/>
              <w:spacing w:line="276" w:lineRule="auto"/>
              <w:jc w:val="both"/>
              <w:rPr>
                <w:rFonts w:ascii="Arial" w:eastAsia="Times New Roman" w:hAnsi="Arial" w:cs="Arial"/>
                <w:color w:val="000000"/>
                <w:lang w:eastAsia="en-AU"/>
              </w:rPr>
            </w:pPr>
          </w:p>
          <w:p w:rsidR="000C4A5A" w:rsidRPr="000C4A5A" w:rsidRDefault="0097219F" w:rsidP="00317E57">
            <w:pPr>
              <w:shd w:val="clear" w:color="auto" w:fill="FFFFFF"/>
              <w:spacing w:line="276" w:lineRule="auto"/>
              <w:jc w:val="both"/>
              <w:outlineLvl w:val="2"/>
              <w:rPr>
                <w:rFonts w:ascii="Arial" w:eastAsia="Times New Roman" w:hAnsi="Arial" w:cs="Arial"/>
                <w:i/>
                <w:color w:val="280070"/>
                <w:spacing w:val="9"/>
                <w:lang w:eastAsia="en-AU"/>
              </w:rPr>
            </w:pPr>
            <w:r>
              <w:rPr>
                <w:rFonts w:ascii="Arial" w:eastAsia="Times New Roman" w:hAnsi="Arial" w:cs="Arial"/>
                <w:i/>
                <w:color w:val="280070"/>
                <w:spacing w:val="9"/>
                <w:lang w:eastAsia="en-AU"/>
              </w:rPr>
              <w:t>Assessment E</w:t>
            </w:r>
            <w:r w:rsidR="000C4A5A" w:rsidRPr="000C4A5A">
              <w:rPr>
                <w:rFonts w:ascii="Arial" w:eastAsia="Times New Roman" w:hAnsi="Arial" w:cs="Arial"/>
                <w:i/>
                <w:color w:val="280070"/>
                <w:spacing w:val="9"/>
                <w:lang w:eastAsia="en-AU"/>
              </w:rPr>
              <w:t>xample</w:t>
            </w:r>
          </w:p>
          <w:p w:rsidR="000C4A5A" w:rsidRDefault="000C4A5A" w:rsidP="00317E57">
            <w:pPr>
              <w:shd w:val="clear" w:color="auto" w:fill="FFFFFF"/>
              <w:spacing w:line="276" w:lineRule="auto"/>
              <w:jc w:val="both"/>
              <w:rPr>
                <w:rFonts w:ascii="Arial" w:eastAsia="Times New Roman" w:hAnsi="Arial" w:cs="Arial"/>
                <w:color w:val="000000"/>
                <w:lang w:eastAsia="en-AU"/>
              </w:rPr>
            </w:pPr>
            <w:r w:rsidRPr="000C4A5A">
              <w:rPr>
                <w:rFonts w:ascii="Arial" w:eastAsia="Times New Roman" w:hAnsi="Arial" w:cs="Arial"/>
                <w:color w:val="000000"/>
                <w:lang w:eastAsia="en-AU"/>
              </w:rPr>
              <w:t>An example of school-based assessment could include the development of an original piece of theatre created by groups of students working remotely. This could be a series of collaboratively developed vignettes built around a common idea. Students could then use their devices to film their individual piece and bring these together to create a digital group performance.</w:t>
            </w:r>
          </w:p>
          <w:p w:rsidR="00CE1F3C" w:rsidRPr="000C4A5A" w:rsidRDefault="00CE1F3C" w:rsidP="00317E57">
            <w:pPr>
              <w:shd w:val="clear" w:color="auto" w:fill="FFFFFF"/>
              <w:spacing w:line="276" w:lineRule="auto"/>
              <w:jc w:val="both"/>
              <w:rPr>
                <w:rFonts w:ascii="Arial" w:eastAsia="Times New Roman" w:hAnsi="Arial" w:cs="Arial"/>
                <w:color w:val="000000"/>
                <w:lang w:eastAsia="en-AU"/>
              </w:rPr>
            </w:pPr>
          </w:p>
          <w:p w:rsidR="000C4A5A" w:rsidRPr="000C4A5A" w:rsidRDefault="000C4A5A" w:rsidP="00317E57">
            <w:pPr>
              <w:shd w:val="clear" w:color="auto" w:fill="FFFFFF"/>
              <w:spacing w:line="276" w:lineRule="auto"/>
              <w:jc w:val="both"/>
              <w:outlineLvl w:val="2"/>
              <w:rPr>
                <w:rFonts w:ascii="Arial" w:eastAsia="Times New Roman" w:hAnsi="Arial" w:cs="Arial"/>
                <w:i/>
                <w:color w:val="280070"/>
                <w:spacing w:val="9"/>
                <w:lang w:eastAsia="en-AU"/>
              </w:rPr>
            </w:pPr>
            <w:r w:rsidRPr="000C4A5A">
              <w:rPr>
                <w:rFonts w:ascii="Arial" w:eastAsia="Times New Roman" w:hAnsi="Arial" w:cs="Arial"/>
                <w:i/>
                <w:color w:val="280070"/>
                <w:spacing w:val="9"/>
                <w:lang w:eastAsia="en-AU"/>
              </w:rPr>
              <w:t>Individual Project</w:t>
            </w:r>
          </w:p>
          <w:p w:rsidR="000C4A5A" w:rsidRPr="000C4A5A" w:rsidRDefault="000C4A5A" w:rsidP="00317E57">
            <w:pPr>
              <w:shd w:val="clear" w:color="auto" w:fill="FFFFFF"/>
              <w:spacing w:line="276" w:lineRule="auto"/>
              <w:jc w:val="both"/>
              <w:rPr>
                <w:rFonts w:ascii="Arial" w:eastAsia="Times New Roman" w:hAnsi="Arial" w:cs="Arial"/>
                <w:color w:val="000000"/>
                <w:lang w:eastAsia="en-AU"/>
              </w:rPr>
            </w:pPr>
            <w:r w:rsidRPr="00142CEE">
              <w:rPr>
                <w:rFonts w:ascii="Arial" w:eastAsia="Times New Roman" w:hAnsi="Arial" w:cs="Arial"/>
                <w:b/>
                <w:bCs/>
                <w:color w:val="000000"/>
                <w:lang w:eastAsia="en-AU"/>
              </w:rPr>
              <w:t>Critical Analysis – Portfolio of Theatre Criticism</w:t>
            </w:r>
          </w:p>
          <w:p w:rsidR="000C4A5A" w:rsidRDefault="000C4A5A" w:rsidP="00317E57">
            <w:pPr>
              <w:shd w:val="clear" w:color="auto" w:fill="FFFFFF"/>
              <w:spacing w:line="276" w:lineRule="auto"/>
              <w:jc w:val="both"/>
              <w:rPr>
                <w:rFonts w:ascii="Arial" w:eastAsia="Times New Roman" w:hAnsi="Arial" w:cs="Arial"/>
                <w:color w:val="000000"/>
                <w:lang w:eastAsia="en-AU"/>
              </w:rPr>
            </w:pPr>
            <w:r w:rsidRPr="000C4A5A">
              <w:rPr>
                <w:rFonts w:ascii="Arial" w:eastAsia="Times New Roman" w:hAnsi="Arial" w:cs="Arial"/>
                <w:color w:val="000000"/>
                <w:lang w:eastAsia="en-AU"/>
              </w:rPr>
              <w:t>Students can use filmed versions of live theatre instead of attending live performances.</w:t>
            </w:r>
          </w:p>
          <w:p w:rsidR="00CE1F3C" w:rsidRDefault="00CE1F3C" w:rsidP="00317E57">
            <w:pPr>
              <w:shd w:val="clear" w:color="auto" w:fill="FFFFFF"/>
              <w:spacing w:line="276" w:lineRule="auto"/>
              <w:jc w:val="both"/>
              <w:rPr>
                <w:rFonts w:ascii="Arial" w:eastAsia="Times New Roman" w:hAnsi="Arial" w:cs="Arial"/>
                <w:color w:val="000000"/>
                <w:lang w:eastAsia="en-AU"/>
              </w:rPr>
            </w:pPr>
          </w:p>
          <w:p w:rsidR="002F7D90" w:rsidRPr="000C4A5A" w:rsidRDefault="002F7D90" w:rsidP="00317E57">
            <w:pPr>
              <w:shd w:val="clear" w:color="auto" w:fill="FFFFFF"/>
              <w:spacing w:line="276" w:lineRule="auto"/>
              <w:jc w:val="both"/>
              <w:rPr>
                <w:rFonts w:ascii="Arial" w:eastAsia="Times New Roman" w:hAnsi="Arial" w:cs="Arial"/>
                <w:color w:val="000000"/>
                <w:lang w:eastAsia="en-AU"/>
              </w:rPr>
            </w:pPr>
          </w:p>
          <w:p w:rsidR="000C4A5A" w:rsidRPr="000C4A5A" w:rsidRDefault="000C4A5A" w:rsidP="00317E57">
            <w:pPr>
              <w:shd w:val="clear" w:color="auto" w:fill="FFFFFF"/>
              <w:spacing w:line="276" w:lineRule="auto"/>
              <w:jc w:val="both"/>
              <w:rPr>
                <w:rFonts w:ascii="Arial" w:eastAsia="Times New Roman" w:hAnsi="Arial" w:cs="Arial"/>
                <w:color w:val="000000"/>
                <w:lang w:eastAsia="en-AU"/>
              </w:rPr>
            </w:pPr>
            <w:r w:rsidRPr="00142CEE">
              <w:rPr>
                <w:rFonts w:ascii="Arial" w:eastAsia="Times New Roman" w:hAnsi="Arial" w:cs="Arial"/>
                <w:b/>
                <w:bCs/>
                <w:color w:val="000000"/>
                <w:lang w:eastAsia="en-AU"/>
              </w:rPr>
              <w:t>Video Drama</w:t>
            </w:r>
            <w:r w:rsidR="00523FF7">
              <w:rPr>
                <w:rFonts w:ascii="Arial" w:eastAsia="Times New Roman" w:hAnsi="Arial" w:cs="Arial"/>
                <w:b/>
                <w:bCs/>
                <w:color w:val="000000"/>
                <w:lang w:eastAsia="en-AU"/>
              </w:rPr>
              <w:t xml:space="preserve"> </w:t>
            </w:r>
          </w:p>
          <w:p w:rsidR="000C4A5A" w:rsidRPr="000C4A5A" w:rsidRDefault="000C4A5A" w:rsidP="00317E57">
            <w:pPr>
              <w:shd w:val="clear" w:color="auto" w:fill="FFFFFF"/>
              <w:spacing w:line="276" w:lineRule="auto"/>
              <w:jc w:val="both"/>
              <w:rPr>
                <w:rFonts w:ascii="Arial" w:eastAsia="Times New Roman" w:hAnsi="Arial" w:cs="Arial"/>
                <w:color w:val="000000"/>
                <w:lang w:eastAsia="en-AU"/>
              </w:rPr>
            </w:pPr>
            <w:r w:rsidRPr="000C4A5A">
              <w:rPr>
                <w:rFonts w:ascii="Arial" w:eastAsia="Times New Roman" w:hAnsi="Arial" w:cs="Arial"/>
                <w:color w:val="000000"/>
                <w:lang w:eastAsia="en-AU"/>
              </w:rPr>
              <w:t>The final video will not be examined.</w:t>
            </w:r>
          </w:p>
          <w:p w:rsidR="000C4A5A" w:rsidRPr="000C4A5A" w:rsidRDefault="000C4A5A" w:rsidP="00317E57">
            <w:pPr>
              <w:shd w:val="clear" w:color="auto" w:fill="FFFFFF"/>
              <w:spacing w:line="276" w:lineRule="auto"/>
              <w:jc w:val="both"/>
              <w:rPr>
                <w:rFonts w:ascii="Arial" w:eastAsia="Times New Roman" w:hAnsi="Arial" w:cs="Arial"/>
                <w:color w:val="000000"/>
                <w:lang w:eastAsia="en-AU"/>
              </w:rPr>
            </w:pPr>
            <w:r w:rsidRPr="000C4A5A">
              <w:rPr>
                <w:rFonts w:ascii="Arial" w:eastAsia="Times New Roman" w:hAnsi="Arial" w:cs="Arial"/>
                <w:color w:val="000000"/>
                <w:lang w:eastAsia="en-AU"/>
              </w:rPr>
              <w:t>Instead, students will submit for external marking their rationale and any supporting documentation that elaborates on their directorial vison, production and post-production decisions or intentions. This can include:</w:t>
            </w:r>
          </w:p>
          <w:p w:rsidR="000C4A5A" w:rsidRPr="000C4A5A" w:rsidRDefault="000C4A5A" w:rsidP="00CE1F3C">
            <w:pPr>
              <w:numPr>
                <w:ilvl w:val="0"/>
                <w:numId w:val="8"/>
              </w:numPr>
              <w:shd w:val="clear" w:color="auto" w:fill="FFFFFF"/>
              <w:spacing w:line="276" w:lineRule="auto"/>
              <w:jc w:val="both"/>
              <w:rPr>
                <w:rFonts w:ascii="Arial" w:eastAsia="Times New Roman" w:hAnsi="Arial" w:cs="Arial"/>
                <w:color w:val="000000"/>
                <w:lang w:eastAsia="en-AU"/>
              </w:rPr>
            </w:pPr>
            <w:r w:rsidRPr="000C4A5A">
              <w:rPr>
                <w:rFonts w:ascii="Arial" w:eastAsia="Times New Roman" w:hAnsi="Arial" w:cs="Arial"/>
                <w:color w:val="000000"/>
                <w:lang w:eastAsia="en-AU"/>
              </w:rPr>
              <w:t>shot list</w:t>
            </w:r>
          </w:p>
          <w:p w:rsidR="000C4A5A" w:rsidRPr="000C4A5A" w:rsidRDefault="000C4A5A" w:rsidP="00CE1F3C">
            <w:pPr>
              <w:numPr>
                <w:ilvl w:val="0"/>
                <w:numId w:val="8"/>
              </w:numPr>
              <w:shd w:val="clear" w:color="auto" w:fill="FFFFFF"/>
              <w:spacing w:line="276" w:lineRule="auto"/>
              <w:jc w:val="both"/>
              <w:rPr>
                <w:rFonts w:ascii="Arial" w:eastAsia="Times New Roman" w:hAnsi="Arial" w:cs="Arial"/>
                <w:color w:val="000000"/>
                <w:lang w:eastAsia="en-AU"/>
              </w:rPr>
            </w:pPr>
            <w:r w:rsidRPr="000C4A5A">
              <w:rPr>
                <w:rFonts w:ascii="Arial" w:eastAsia="Times New Roman" w:hAnsi="Arial" w:cs="Arial"/>
                <w:color w:val="000000"/>
                <w:lang w:eastAsia="en-AU"/>
              </w:rPr>
              <w:t>storyboards</w:t>
            </w:r>
          </w:p>
          <w:p w:rsidR="000C4A5A" w:rsidRPr="000C4A5A" w:rsidRDefault="000C4A5A" w:rsidP="00CE1F3C">
            <w:pPr>
              <w:numPr>
                <w:ilvl w:val="0"/>
                <w:numId w:val="8"/>
              </w:numPr>
              <w:shd w:val="clear" w:color="auto" w:fill="FFFFFF"/>
              <w:spacing w:line="276" w:lineRule="auto"/>
              <w:jc w:val="both"/>
              <w:rPr>
                <w:rFonts w:ascii="Arial" w:eastAsia="Times New Roman" w:hAnsi="Arial" w:cs="Arial"/>
                <w:color w:val="000000"/>
                <w:lang w:eastAsia="en-AU"/>
              </w:rPr>
            </w:pPr>
            <w:r w:rsidRPr="000C4A5A">
              <w:rPr>
                <w:rFonts w:ascii="Arial" w:eastAsia="Times New Roman" w:hAnsi="Arial" w:cs="Arial"/>
                <w:color w:val="000000"/>
                <w:lang w:eastAsia="en-AU"/>
              </w:rPr>
              <w:t>screenplay</w:t>
            </w:r>
          </w:p>
          <w:p w:rsidR="000C4A5A" w:rsidRPr="000C4A5A" w:rsidRDefault="000C4A5A" w:rsidP="00CE1F3C">
            <w:pPr>
              <w:numPr>
                <w:ilvl w:val="0"/>
                <w:numId w:val="8"/>
              </w:numPr>
              <w:shd w:val="clear" w:color="auto" w:fill="FFFFFF"/>
              <w:spacing w:line="276" w:lineRule="auto"/>
              <w:jc w:val="both"/>
              <w:rPr>
                <w:rFonts w:ascii="Arial" w:eastAsia="Times New Roman" w:hAnsi="Arial" w:cs="Arial"/>
                <w:color w:val="000000"/>
                <w:lang w:eastAsia="en-AU"/>
              </w:rPr>
            </w:pPr>
            <w:r w:rsidRPr="000C4A5A">
              <w:rPr>
                <w:rFonts w:ascii="Arial" w:eastAsia="Times New Roman" w:hAnsi="Arial" w:cs="Arial"/>
                <w:color w:val="000000"/>
                <w:lang w:eastAsia="en-AU"/>
              </w:rPr>
              <w:t>photos of location(s) and other visual elements (including up to 2 minutes of previously shot and edited footage)</w:t>
            </w:r>
          </w:p>
          <w:p w:rsidR="000C4A5A" w:rsidRDefault="000C4A5A" w:rsidP="00CE1F3C">
            <w:pPr>
              <w:numPr>
                <w:ilvl w:val="0"/>
                <w:numId w:val="8"/>
              </w:numPr>
              <w:shd w:val="clear" w:color="auto" w:fill="FFFFFF"/>
              <w:spacing w:line="276" w:lineRule="auto"/>
              <w:jc w:val="both"/>
              <w:rPr>
                <w:rFonts w:ascii="Arial" w:eastAsia="Times New Roman" w:hAnsi="Arial" w:cs="Arial"/>
                <w:color w:val="000000"/>
                <w:lang w:eastAsia="en-AU"/>
              </w:rPr>
            </w:pPr>
            <w:proofErr w:type="gramStart"/>
            <w:r w:rsidRPr="000C4A5A">
              <w:rPr>
                <w:rFonts w:ascii="Arial" w:eastAsia="Times New Roman" w:hAnsi="Arial" w:cs="Arial"/>
                <w:color w:val="000000"/>
                <w:lang w:eastAsia="en-AU"/>
              </w:rPr>
              <w:t>edited</w:t>
            </w:r>
            <w:proofErr w:type="gramEnd"/>
            <w:r w:rsidRPr="000C4A5A">
              <w:rPr>
                <w:rFonts w:ascii="Arial" w:eastAsia="Times New Roman" w:hAnsi="Arial" w:cs="Arial"/>
                <w:color w:val="000000"/>
                <w:lang w:eastAsia="en-AU"/>
              </w:rPr>
              <w:t xml:space="preserve"> sound track.</w:t>
            </w:r>
          </w:p>
          <w:p w:rsidR="009B3E69" w:rsidRPr="000C4A5A" w:rsidRDefault="009B3E69" w:rsidP="009B3E69">
            <w:pPr>
              <w:shd w:val="clear" w:color="auto" w:fill="FFFFFF"/>
              <w:spacing w:line="276" w:lineRule="auto"/>
              <w:ind w:left="720"/>
              <w:jc w:val="both"/>
              <w:rPr>
                <w:rFonts w:ascii="Arial" w:eastAsia="Times New Roman" w:hAnsi="Arial" w:cs="Arial"/>
                <w:color w:val="000000"/>
                <w:lang w:eastAsia="en-AU"/>
              </w:rPr>
            </w:pPr>
          </w:p>
          <w:p w:rsidR="000C4A5A" w:rsidRPr="000C4A5A" w:rsidRDefault="000C4A5A" w:rsidP="00317E57">
            <w:pPr>
              <w:shd w:val="clear" w:color="auto" w:fill="FFFFFF"/>
              <w:spacing w:line="276" w:lineRule="auto"/>
              <w:jc w:val="both"/>
              <w:rPr>
                <w:rFonts w:ascii="Arial" w:eastAsia="Times New Roman" w:hAnsi="Arial" w:cs="Arial"/>
                <w:color w:val="000000"/>
                <w:lang w:eastAsia="en-AU"/>
              </w:rPr>
            </w:pPr>
            <w:r w:rsidRPr="000C4A5A">
              <w:rPr>
                <w:rFonts w:ascii="Arial" w:eastAsia="Times New Roman" w:hAnsi="Arial" w:cs="Arial"/>
                <w:color w:val="000000"/>
                <w:lang w:eastAsia="en-AU"/>
              </w:rPr>
              <w:t xml:space="preserve">Marking guidelines </w:t>
            </w:r>
            <w:proofErr w:type="gramStart"/>
            <w:r w:rsidRPr="000C4A5A">
              <w:rPr>
                <w:rFonts w:ascii="Arial" w:eastAsia="Times New Roman" w:hAnsi="Arial" w:cs="Arial"/>
                <w:color w:val="000000"/>
                <w:lang w:eastAsia="en-AU"/>
              </w:rPr>
              <w:t>will be adjusted</w:t>
            </w:r>
            <w:proofErr w:type="gramEnd"/>
            <w:r w:rsidRPr="000C4A5A">
              <w:rPr>
                <w:rFonts w:ascii="Arial" w:eastAsia="Times New Roman" w:hAnsi="Arial" w:cs="Arial"/>
                <w:color w:val="000000"/>
                <w:lang w:eastAsia="en-AU"/>
              </w:rPr>
              <w:t xml:space="preserve"> to accommodate this change.</w:t>
            </w:r>
          </w:p>
          <w:p w:rsidR="000C4A5A" w:rsidRPr="00142CEE" w:rsidRDefault="000C4A5A" w:rsidP="00317E57">
            <w:pPr>
              <w:spacing w:line="276" w:lineRule="auto"/>
              <w:jc w:val="both"/>
              <w:rPr>
                <w:rFonts w:ascii="Arial" w:hAnsi="Arial" w:cs="Arial"/>
              </w:rPr>
            </w:pPr>
          </w:p>
        </w:tc>
        <w:tc>
          <w:tcPr>
            <w:tcW w:w="2471" w:type="dxa"/>
          </w:tcPr>
          <w:p w:rsidR="000C4A5A" w:rsidRPr="00142CEE" w:rsidRDefault="000C4A5A" w:rsidP="00317E57">
            <w:pPr>
              <w:spacing w:line="276" w:lineRule="auto"/>
              <w:rPr>
                <w:rFonts w:ascii="Arial" w:hAnsi="Arial" w:cs="Arial"/>
              </w:rPr>
            </w:pPr>
            <w:r w:rsidRPr="00142CEE">
              <w:rPr>
                <w:rFonts w:ascii="Arial" w:hAnsi="Arial" w:cs="Arial"/>
                <w:color w:val="000000"/>
                <w:shd w:val="clear" w:color="auto" w:fill="FFFFFF"/>
              </w:rPr>
              <w:t xml:space="preserve">Students who have chosen Video Drama or Critical Analysis – Portfolio of Theatre Criticism can change their Individual Project Option to one unaffected by these changes. The change must be made in consultation with the teacher by </w:t>
            </w:r>
            <w:r w:rsidRPr="00142CEE">
              <w:rPr>
                <w:rStyle w:val="Strong"/>
                <w:rFonts w:ascii="Arial" w:hAnsi="Arial" w:cs="Arial"/>
                <w:color w:val="000000"/>
                <w:shd w:val="clear" w:color="auto" w:fill="FFFFFF"/>
              </w:rPr>
              <w:t>5 June 2020</w:t>
            </w:r>
            <w:r w:rsidRPr="00142CEE">
              <w:rPr>
                <w:rFonts w:ascii="Arial" w:hAnsi="Arial" w:cs="Arial"/>
                <w:color w:val="000000"/>
                <w:shd w:val="clear" w:color="auto" w:fill="FFFFFF"/>
              </w:rPr>
              <w:t>.</w:t>
            </w:r>
          </w:p>
        </w:tc>
      </w:tr>
      <w:tr w:rsidR="000C4A5A" w:rsidRPr="00142CEE" w:rsidTr="000C4A5A">
        <w:tc>
          <w:tcPr>
            <w:tcW w:w="2263" w:type="dxa"/>
          </w:tcPr>
          <w:p w:rsidR="000C4A5A" w:rsidRPr="00142CEE" w:rsidRDefault="000C4A5A" w:rsidP="00317E57">
            <w:pPr>
              <w:spacing w:line="276" w:lineRule="auto"/>
              <w:rPr>
                <w:rFonts w:ascii="Arial" w:hAnsi="Arial" w:cs="Arial"/>
                <w:b/>
                <w:i/>
              </w:rPr>
            </w:pPr>
            <w:r w:rsidRPr="00142CEE">
              <w:rPr>
                <w:rFonts w:ascii="Arial" w:hAnsi="Arial" w:cs="Arial"/>
                <w:b/>
                <w:i/>
              </w:rPr>
              <w:t>MUSIC</w:t>
            </w:r>
            <w:r w:rsidR="00C32172" w:rsidRPr="00142CEE">
              <w:rPr>
                <w:rFonts w:ascii="Arial" w:hAnsi="Arial" w:cs="Arial"/>
                <w:b/>
                <w:i/>
              </w:rPr>
              <w:t xml:space="preserve"> 1</w:t>
            </w:r>
          </w:p>
        </w:tc>
        <w:tc>
          <w:tcPr>
            <w:tcW w:w="9214" w:type="dxa"/>
          </w:tcPr>
          <w:p w:rsidR="00C32172" w:rsidRPr="00C32172" w:rsidRDefault="00C32172" w:rsidP="00317E57">
            <w:pPr>
              <w:shd w:val="clear" w:color="auto" w:fill="FFFFFF"/>
              <w:spacing w:line="276" w:lineRule="auto"/>
              <w:jc w:val="both"/>
              <w:rPr>
                <w:rFonts w:ascii="Arial" w:eastAsia="Times New Roman" w:hAnsi="Arial" w:cs="Arial"/>
                <w:color w:val="000000"/>
                <w:lang w:eastAsia="en-AU"/>
              </w:rPr>
            </w:pPr>
            <w:r w:rsidRPr="00C32172">
              <w:rPr>
                <w:rFonts w:ascii="Arial" w:eastAsia="Times New Roman" w:hAnsi="Arial" w:cs="Arial"/>
                <w:color w:val="000000"/>
                <w:lang w:eastAsia="en-AU"/>
              </w:rPr>
              <w:t>The components affected by social distancing requirements are:</w:t>
            </w:r>
          </w:p>
          <w:p w:rsidR="00C32172" w:rsidRPr="009A0061" w:rsidRDefault="00C32172" w:rsidP="009A0061">
            <w:pPr>
              <w:pStyle w:val="ListParagraph"/>
              <w:numPr>
                <w:ilvl w:val="0"/>
                <w:numId w:val="9"/>
              </w:numPr>
              <w:shd w:val="clear" w:color="auto" w:fill="FFFFFF"/>
              <w:spacing w:line="276" w:lineRule="auto"/>
              <w:jc w:val="both"/>
              <w:rPr>
                <w:rFonts w:ascii="Arial" w:eastAsia="Times New Roman" w:hAnsi="Arial" w:cs="Arial"/>
                <w:color w:val="000000"/>
                <w:lang w:eastAsia="en-AU"/>
              </w:rPr>
            </w:pPr>
            <w:r w:rsidRPr="009A0061">
              <w:rPr>
                <w:rFonts w:ascii="Arial" w:eastAsia="Times New Roman" w:hAnsi="Arial" w:cs="Arial"/>
                <w:color w:val="000000"/>
                <w:lang w:eastAsia="en-AU"/>
              </w:rPr>
              <w:t>Performances in all courses</w:t>
            </w:r>
          </w:p>
          <w:p w:rsidR="00C32172" w:rsidRPr="009A0061" w:rsidRDefault="00C32172" w:rsidP="009A0061">
            <w:pPr>
              <w:pStyle w:val="ListParagraph"/>
              <w:numPr>
                <w:ilvl w:val="0"/>
                <w:numId w:val="9"/>
              </w:numPr>
              <w:shd w:val="clear" w:color="auto" w:fill="FFFFFF"/>
              <w:spacing w:line="276" w:lineRule="auto"/>
              <w:jc w:val="both"/>
              <w:rPr>
                <w:rFonts w:ascii="Arial" w:eastAsia="Times New Roman" w:hAnsi="Arial" w:cs="Arial"/>
                <w:color w:val="000000"/>
                <w:lang w:eastAsia="en-AU"/>
              </w:rPr>
            </w:pPr>
            <w:r w:rsidRPr="009A0061">
              <w:rPr>
                <w:rFonts w:ascii="Arial" w:eastAsia="Times New Roman" w:hAnsi="Arial" w:cs="Arial"/>
                <w:color w:val="000000"/>
                <w:lang w:eastAsia="en-AU"/>
              </w:rPr>
              <w:t>Music Extension: Performance Ensemble</w:t>
            </w:r>
          </w:p>
          <w:p w:rsidR="00C32172" w:rsidRDefault="00C32172" w:rsidP="009A0061">
            <w:pPr>
              <w:pStyle w:val="ListParagraph"/>
              <w:numPr>
                <w:ilvl w:val="0"/>
                <w:numId w:val="9"/>
              </w:numPr>
              <w:shd w:val="clear" w:color="auto" w:fill="FFFFFF"/>
              <w:spacing w:line="276" w:lineRule="auto"/>
              <w:jc w:val="both"/>
              <w:rPr>
                <w:rFonts w:ascii="Arial" w:eastAsia="Times New Roman" w:hAnsi="Arial" w:cs="Arial"/>
                <w:color w:val="000000"/>
                <w:lang w:eastAsia="en-AU"/>
              </w:rPr>
            </w:pPr>
            <w:r w:rsidRPr="009A0061">
              <w:rPr>
                <w:rFonts w:ascii="Arial" w:eastAsia="Times New Roman" w:hAnsi="Arial" w:cs="Arial"/>
                <w:color w:val="000000"/>
                <w:lang w:eastAsia="en-AU"/>
              </w:rPr>
              <w:t>Music 1: Viva voce</w:t>
            </w:r>
          </w:p>
          <w:p w:rsidR="009A0061" w:rsidRPr="009A0061" w:rsidRDefault="009A0061" w:rsidP="009A0061">
            <w:pPr>
              <w:pStyle w:val="ListParagraph"/>
              <w:shd w:val="clear" w:color="auto" w:fill="FFFFFF"/>
              <w:spacing w:line="276" w:lineRule="auto"/>
              <w:jc w:val="both"/>
              <w:rPr>
                <w:rFonts w:ascii="Arial" w:eastAsia="Times New Roman" w:hAnsi="Arial" w:cs="Arial"/>
                <w:color w:val="000000"/>
                <w:lang w:eastAsia="en-AU"/>
              </w:rPr>
            </w:pPr>
          </w:p>
          <w:p w:rsidR="00C32172" w:rsidRDefault="00C32172" w:rsidP="00317E57">
            <w:pPr>
              <w:shd w:val="clear" w:color="auto" w:fill="FFFFFF"/>
              <w:spacing w:line="276" w:lineRule="auto"/>
              <w:jc w:val="both"/>
              <w:rPr>
                <w:rFonts w:ascii="Arial" w:eastAsia="Times New Roman" w:hAnsi="Arial" w:cs="Arial"/>
                <w:u w:val="single"/>
                <w:lang w:eastAsia="en-AU"/>
              </w:rPr>
            </w:pPr>
            <w:r w:rsidRPr="00C32172">
              <w:rPr>
                <w:rFonts w:ascii="Arial" w:eastAsia="Times New Roman" w:hAnsi="Arial" w:cs="Arial"/>
                <w:color w:val="000000"/>
                <w:lang w:eastAsia="en-AU"/>
              </w:rPr>
              <w:t>There are no changes to the other examination requirements for</w:t>
            </w:r>
            <w:r w:rsidR="00523FF7">
              <w:rPr>
                <w:rFonts w:ascii="Arial" w:eastAsia="Times New Roman" w:hAnsi="Arial" w:cs="Arial"/>
                <w:color w:val="000000"/>
                <w:lang w:eastAsia="en-AU"/>
              </w:rPr>
              <w:t xml:space="preserve"> </w:t>
            </w:r>
            <w:hyperlink r:id="rId8" w:history="1">
              <w:r w:rsidRPr="00142CEE">
                <w:rPr>
                  <w:rFonts w:ascii="Arial" w:eastAsia="Times New Roman" w:hAnsi="Arial" w:cs="Arial"/>
                  <w:u w:val="single"/>
                  <w:lang w:eastAsia="en-AU"/>
                </w:rPr>
                <w:t>Music 1</w:t>
              </w:r>
            </w:hyperlink>
          </w:p>
          <w:p w:rsidR="009A0061" w:rsidRPr="00142CEE" w:rsidRDefault="009A0061" w:rsidP="00317E57">
            <w:pPr>
              <w:shd w:val="clear" w:color="auto" w:fill="FFFFFF"/>
              <w:spacing w:line="276" w:lineRule="auto"/>
              <w:jc w:val="both"/>
              <w:rPr>
                <w:rFonts w:ascii="Arial" w:eastAsia="Times New Roman" w:hAnsi="Arial" w:cs="Arial"/>
                <w:lang w:eastAsia="en-AU"/>
              </w:rPr>
            </w:pPr>
          </w:p>
          <w:p w:rsidR="00C32172" w:rsidRPr="0097219F" w:rsidRDefault="00C32172" w:rsidP="00317E57">
            <w:pPr>
              <w:shd w:val="clear" w:color="auto" w:fill="FFFFFF"/>
              <w:spacing w:line="276" w:lineRule="auto"/>
              <w:jc w:val="both"/>
              <w:outlineLvl w:val="2"/>
              <w:rPr>
                <w:rFonts w:ascii="Arial" w:eastAsia="Times New Roman" w:hAnsi="Arial" w:cs="Arial"/>
                <w:i/>
                <w:color w:val="280070"/>
                <w:spacing w:val="9"/>
                <w:lang w:eastAsia="en-AU"/>
              </w:rPr>
            </w:pPr>
            <w:r w:rsidRPr="0097219F">
              <w:rPr>
                <w:rFonts w:ascii="Arial" w:eastAsia="Times New Roman" w:hAnsi="Arial" w:cs="Arial"/>
                <w:i/>
                <w:color w:val="280070"/>
                <w:spacing w:val="9"/>
                <w:lang w:eastAsia="en-AU"/>
              </w:rPr>
              <w:t>Performances</w:t>
            </w:r>
          </w:p>
          <w:p w:rsidR="00C32172" w:rsidRDefault="00C32172" w:rsidP="00317E57">
            <w:pPr>
              <w:shd w:val="clear" w:color="auto" w:fill="FFFFFF"/>
              <w:spacing w:line="276" w:lineRule="auto"/>
              <w:jc w:val="both"/>
              <w:rPr>
                <w:rFonts w:ascii="Arial" w:eastAsia="Times New Roman" w:hAnsi="Arial" w:cs="Arial"/>
                <w:color w:val="000000"/>
                <w:lang w:eastAsia="en-AU"/>
              </w:rPr>
            </w:pPr>
            <w:r w:rsidRPr="00C32172">
              <w:rPr>
                <w:rFonts w:ascii="Arial" w:eastAsia="Times New Roman" w:hAnsi="Arial" w:cs="Arial"/>
                <w:color w:val="000000"/>
                <w:lang w:eastAsia="en-AU"/>
              </w:rPr>
              <w:t>Students must not perform with more than one other musician. Students may use a single accompanist if</w:t>
            </w:r>
            <w:r w:rsidR="00523FF7">
              <w:rPr>
                <w:rFonts w:ascii="Arial" w:eastAsia="Times New Roman" w:hAnsi="Arial" w:cs="Arial"/>
                <w:color w:val="000000"/>
                <w:lang w:eastAsia="en-AU"/>
              </w:rPr>
              <w:t xml:space="preserve"> </w:t>
            </w:r>
            <w:hyperlink r:id="rId9" w:history="1">
              <w:r w:rsidRPr="00142CEE">
                <w:rPr>
                  <w:rFonts w:ascii="Arial" w:eastAsia="Times New Roman" w:hAnsi="Arial" w:cs="Arial"/>
                  <w:color w:val="F00078"/>
                  <w:u w:val="single"/>
                  <w:lang w:eastAsia="en-AU"/>
                </w:rPr>
                <w:t>social distancing</w:t>
              </w:r>
            </w:hyperlink>
            <w:r w:rsidR="00523FF7">
              <w:rPr>
                <w:rFonts w:ascii="Arial" w:eastAsia="Times New Roman" w:hAnsi="Arial" w:cs="Arial"/>
                <w:color w:val="000000"/>
                <w:lang w:eastAsia="en-AU"/>
              </w:rPr>
              <w:t xml:space="preserve"> </w:t>
            </w:r>
            <w:r w:rsidRPr="00C32172">
              <w:rPr>
                <w:rFonts w:ascii="Arial" w:eastAsia="Times New Roman" w:hAnsi="Arial" w:cs="Arial"/>
                <w:color w:val="000000"/>
                <w:lang w:eastAsia="en-AU"/>
              </w:rPr>
              <w:t xml:space="preserve">requirements </w:t>
            </w:r>
            <w:proofErr w:type="gramStart"/>
            <w:r w:rsidRPr="00C32172">
              <w:rPr>
                <w:rFonts w:ascii="Arial" w:eastAsia="Times New Roman" w:hAnsi="Arial" w:cs="Arial"/>
                <w:color w:val="000000"/>
                <w:lang w:eastAsia="en-AU"/>
              </w:rPr>
              <w:t>are strictly applied</w:t>
            </w:r>
            <w:proofErr w:type="gramEnd"/>
            <w:r w:rsidRPr="00C32172">
              <w:rPr>
                <w:rFonts w:ascii="Arial" w:eastAsia="Times New Roman" w:hAnsi="Arial" w:cs="Arial"/>
                <w:color w:val="000000"/>
                <w:lang w:eastAsia="en-AU"/>
              </w:rPr>
              <w:t xml:space="preserve"> during rehearsals and performances. As in previous years, students may use a teacher or family member as their accompanist. </w:t>
            </w:r>
            <w:r w:rsidR="009A0061" w:rsidRPr="00C32172">
              <w:rPr>
                <w:rFonts w:ascii="Arial" w:eastAsia="Times New Roman" w:hAnsi="Arial" w:cs="Arial"/>
                <w:color w:val="000000"/>
                <w:lang w:eastAsia="en-AU"/>
              </w:rPr>
              <w:t>Page-turners</w:t>
            </w:r>
            <w:r w:rsidRPr="00C32172">
              <w:rPr>
                <w:rFonts w:ascii="Arial" w:eastAsia="Times New Roman" w:hAnsi="Arial" w:cs="Arial"/>
                <w:color w:val="000000"/>
                <w:lang w:eastAsia="en-AU"/>
              </w:rPr>
              <w:t xml:space="preserve"> </w:t>
            </w:r>
            <w:proofErr w:type="gramStart"/>
            <w:r w:rsidRPr="00C32172">
              <w:rPr>
                <w:rFonts w:ascii="Arial" w:eastAsia="Times New Roman" w:hAnsi="Arial" w:cs="Arial"/>
                <w:color w:val="000000"/>
                <w:lang w:eastAsia="en-AU"/>
              </w:rPr>
              <w:t>are not permitted</w:t>
            </w:r>
            <w:proofErr w:type="gramEnd"/>
            <w:r w:rsidRPr="00C32172">
              <w:rPr>
                <w:rFonts w:ascii="Arial" w:eastAsia="Times New Roman" w:hAnsi="Arial" w:cs="Arial"/>
                <w:color w:val="000000"/>
                <w:lang w:eastAsia="en-AU"/>
              </w:rPr>
              <w:t>.</w:t>
            </w:r>
          </w:p>
          <w:p w:rsidR="009A0061" w:rsidRPr="00C32172" w:rsidRDefault="009A0061" w:rsidP="00317E57">
            <w:pPr>
              <w:shd w:val="clear" w:color="auto" w:fill="FFFFFF"/>
              <w:spacing w:line="276" w:lineRule="auto"/>
              <w:jc w:val="both"/>
              <w:rPr>
                <w:rFonts w:ascii="Arial" w:eastAsia="Times New Roman" w:hAnsi="Arial" w:cs="Arial"/>
                <w:color w:val="000000"/>
                <w:lang w:eastAsia="en-AU"/>
              </w:rPr>
            </w:pPr>
          </w:p>
          <w:p w:rsidR="00C32172" w:rsidRDefault="00C32172" w:rsidP="00317E57">
            <w:pPr>
              <w:shd w:val="clear" w:color="auto" w:fill="FFFFFF"/>
              <w:spacing w:line="276" w:lineRule="auto"/>
              <w:jc w:val="both"/>
              <w:rPr>
                <w:rFonts w:ascii="Arial" w:eastAsia="Times New Roman" w:hAnsi="Arial" w:cs="Arial"/>
                <w:color w:val="000000"/>
                <w:lang w:eastAsia="en-AU"/>
              </w:rPr>
            </w:pPr>
            <w:r w:rsidRPr="00C32172">
              <w:rPr>
                <w:rFonts w:ascii="Arial" w:eastAsia="Times New Roman" w:hAnsi="Arial" w:cs="Arial"/>
                <w:color w:val="000000"/>
                <w:lang w:eastAsia="en-AU"/>
              </w:rPr>
              <w:t>Students can use pre-recorded accompaniment or modify their repertoire. Students can use existing backing tracks or assemble and record their own.</w:t>
            </w:r>
          </w:p>
          <w:p w:rsidR="009A0061" w:rsidRPr="00C32172" w:rsidRDefault="009A0061" w:rsidP="00317E57">
            <w:pPr>
              <w:shd w:val="clear" w:color="auto" w:fill="FFFFFF"/>
              <w:spacing w:line="276" w:lineRule="auto"/>
              <w:jc w:val="both"/>
              <w:rPr>
                <w:rFonts w:ascii="Arial" w:eastAsia="Times New Roman" w:hAnsi="Arial" w:cs="Arial"/>
                <w:color w:val="000000"/>
                <w:lang w:eastAsia="en-AU"/>
              </w:rPr>
            </w:pPr>
          </w:p>
          <w:p w:rsidR="00C32172" w:rsidRDefault="00C32172" w:rsidP="00317E57">
            <w:pPr>
              <w:shd w:val="clear" w:color="auto" w:fill="FFFFFF"/>
              <w:spacing w:line="276" w:lineRule="auto"/>
              <w:jc w:val="both"/>
              <w:rPr>
                <w:rFonts w:ascii="Arial" w:eastAsia="Times New Roman" w:hAnsi="Arial" w:cs="Arial"/>
                <w:color w:val="000000"/>
                <w:lang w:eastAsia="en-AU"/>
              </w:rPr>
            </w:pPr>
            <w:r w:rsidRPr="00C32172">
              <w:rPr>
                <w:rFonts w:ascii="Arial" w:eastAsia="Times New Roman" w:hAnsi="Arial" w:cs="Arial"/>
                <w:color w:val="000000"/>
                <w:lang w:eastAsia="en-AU"/>
              </w:rPr>
              <w:t xml:space="preserve">NESA has lifted the requirement that a performance </w:t>
            </w:r>
            <w:proofErr w:type="gramStart"/>
            <w:r w:rsidRPr="00C32172">
              <w:rPr>
                <w:rFonts w:ascii="Arial" w:eastAsia="Times New Roman" w:hAnsi="Arial" w:cs="Arial"/>
                <w:color w:val="000000"/>
                <w:lang w:eastAsia="en-AU"/>
              </w:rPr>
              <w:t>must be accompanied</w:t>
            </w:r>
            <w:proofErr w:type="gramEnd"/>
            <w:r w:rsidRPr="00C32172">
              <w:rPr>
                <w:rFonts w:ascii="Arial" w:eastAsia="Times New Roman" w:hAnsi="Arial" w:cs="Arial"/>
                <w:color w:val="000000"/>
                <w:lang w:eastAsia="en-AU"/>
              </w:rPr>
              <w:t xml:space="preserve"> unless a work was composed to be performed unaccompanied.</w:t>
            </w:r>
          </w:p>
          <w:p w:rsidR="009A0061" w:rsidRPr="00C32172" w:rsidRDefault="009A0061" w:rsidP="00317E57">
            <w:pPr>
              <w:shd w:val="clear" w:color="auto" w:fill="FFFFFF"/>
              <w:spacing w:line="276" w:lineRule="auto"/>
              <w:jc w:val="both"/>
              <w:rPr>
                <w:rFonts w:ascii="Arial" w:eastAsia="Times New Roman" w:hAnsi="Arial" w:cs="Arial"/>
                <w:color w:val="000000"/>
                <w:lang w:eastAsia="en-AU"/>
              </w:rPr>
            </w:pPr>
          </w:p>
          <w:p w:rsidR="00C32172" w:rsidRPr="00C32172" w:rsidRDefault="00C32172" w:rsidP="00317E57">
            <w:pPr>
              <w:shd w:val="clear" w:color="auto" w:fill="FFFFFF"/>
              <w:spacing w:line="276" w:lineRule="auto"/>
              <w:jc w:val="both"/>
              <w:outlineLvl w:val="3"/>
              <w:rPr>
                <w:rFonts w:ascii="Arial" w:eastAsia="Times New Roman" w:hAnsi="Arial" w:cs="Arial"/>
                <w:b/>
                <w:bCs/>
                <w:color w:val="280070"/>
                <w:spacing w:val="1"/>
                <w:lang w:eastAsia="en-AU"/>
              </w:rPr>
            </w:pPr>
            <w:r w:rsidRPr="00C32172">
              <w:rPr>
                <w:rFonts w:ascii="Arial" w:eastAsia="Times New Roman" w:hAnsi="Arial" w:cs="Arial"/>
                <w:b/>
                <w:bCs/>
                <w:color w:val="280070"/>
                <w:spacing w:val="1"/>
                <w:lang w:eastAsia="en-AU"/>
              </w:rPr>
              <w:t>What this means for students</w:t>
            </w:r>
          </w:p>
          <w:p w:rsidR="00C32172" w:rsidRPr="00142CEE" w:rsidRDefault="00C32172" w:rsidP="00317E57">
            <w:pPr>
              <w:shd w:val="clear" w:color="auto" w:fill="FFFFFF"/>
              <w:spacing w:line="276" w:lineRule="auto"/>
              <w:jc w:val="both"/>
              <w:rPr>
                <w:rFonts w:ascii="Arial" w:eastAsia="Times New Roman" w:hAnsi="Arial" w:cs="Arial"/>
                <w:color w:val="000000"/>
                <w:lang w:eastAsia="en-AU"/>
              </w:rPr>
            </w:pPr>
            <w:r w:rsidRPr="00C32172">
              <w:rPr>
                <w:rFonts w:ascii="Arial" w:eastAsia="Times New Roman" w:hAnsi="Arial" w:cs="Arial"/>
                <w:color w:val="000000"/>
                <w:lang w:eastAsia="en-AU"/>
              </w:rPr>
              <w:t>Students can adjust their pieces to meet social distancing requirements by</w:t>
            </w:r>
            <w:r w:rsidRPr="00142CEE">
              <w:rPr>
                <w:rFonts w:ascii="Arial" w:eastAsia="Times New Roman" w:hAnsi="Arial" w:cs="Arial"/>
                <w:color w:val="000000"/>
                <w:lang w:eastAsia="en-AU"/>
              </w:rPr>
              <w:t>:</w:t>
            </w:r>
          </w:p>
          <w:p w:rsidR="00C32172" w:rsidRPr="00142CEE" w:rsidRDefault="00C32172" w:rsidP="00317E57">
            <w:pPr>
              <w:pStyle w:val="ListParagraph"/>
              <w:numPr>
                <w:ilvl w:val="0"/>
                <w:numId w:val="4"/>
              </w:numPr>
              <w:shd w:val="clear" w:color="auto" w:fill="FFFFFF"/>
              <w:spacing w:line="276" w:lineRule="auto"/>
              <w:jc w:val="both"/>
              <w:rPr>
                <w:rFonts w:ascii="Arial" w:eastAsia="Times New Roman" w:hAnsi="Arial" w:cs="Arial"/>
                <w:color w:val="000000"/>
                <w:lang w:eastAsia="en-AU"/>
              </w:rPr>
            </w:pPr>
            <w:r w:rsidRPr="00142CEE">
              <w:rPr>
                <w:rFonts w:ascii="Arial" w:eastAsia="Times New Roman" w:hAnsi="Arial" w:cs="Arial"/>
                <w:color w:val="000000"/>
                <w:lang w:eastAsia="en-AU"/>
              </w:rPr>
              <w:t>replacing the piece</w:t>
            </w:r>
          </w:p>
          <w:p w:rsidR="00C32172" w:rsidRPr="00142CEE" w:rsidRDefault="00C32172" w:rsidP="00317E57">
            <w:pPr>
              <w:pStyle w:val="ListParagraph"/>
              <w:numPr>
                <w:ilvl w:val="0"/>
                <w:numId w:val="4"/>
              </w:numPr>
              <w:shd w:val="clear" w:color="auto" w:fill="FFFFFF"/>
              <w:spacing w:line="276" w:lineRule="auto"/>
              <w:jc w:val="both"/>
              <w:rPr>
                <w:rFonts w:ascii="Arial" w:eastAsia="Times New Roman" w:hAnsi="Arial" w:cs="Arial"/>
                <w:color w:val="000000"/>
                <w:lang w:eastAsia="en-AU"/>
              </w:rPr>
            </w:pPr>
            <w:r w:rsidRPr="00142CEE">
              <w:rPr>
                <w:rFonts w:ascii="Arial" w:eastAsia="Times New Roman" w:hAnsi="Arial" w:cs="Arial"/>
                <w:color w:val="000000"/>
                <w:lang w:eastAsia="en-AU"/>
              </w:rPr>
              <w:t>playing it as a solo piece</w:t>
            </w:r>
          </w:p>
          <w:p w:rsidR="00C32172" w:rsidRPr="00142CEE" w:rsidRDefault="00C32172" w:rsidP="00317E57">
            <w:pPr>
              <w:pStyle w:val="ListParagraph"/>
              <w:numPr>
                <w:ilvl w:val="0"/>
                <w:numId w:val="4"/>
              </w:numPr>
              <w:shd w:val="clear" w:color="auto" w:fill="FFFFFF"/>
              <w:spacing w:line="276" w:lineRule="auto"/>
              <w:jc w:val="both"/>
              <w:rPr>
                <w:rFonts w:ascii="Arial" w:eastAsia="Times New Roman" w:hAnsi="Arial" w:cs="Arial"/>
                <w:color w:val="000000"/>
                <w:lang w:eastAsia="en-AU"/>
              </w:rPr>
            </w:pPr>
            <w:r w:rsidRPr="00142CEE">
              <w:rPr>
                <w:rFonts w:ascii="Arial" w:eastAsia="Times New Roman" w:hAnsi="Arial" w:cs="Arial"/>
                <w:color w:val="000000"/>
                <w:lang w:eastAsia="en-AU"/>
              </w:rPr>
              <w:t>playing with a single accompanist</w:t>
            </w:r>
          </w:p>
          <w:p w:rsidR="00C32172" w:rsidRDefault="00C32172" w:rsidP="00317E57">
            <w:pPr>
              <w:pStyle w:val="ListParagraph"/>
              <w:numPr>
                <w:ilvl w:val="0"/>
                <w:numId w:val="4"/>
              </w:numPr>
              <w:shd w:val="clear" w:color="auto" w:fill="FFFFFF"/>
              <w:spacing w:line="276" w:lineRule="auto"/>
              <w:jc w:val="both"/>
              <w:rPr>
                <w:rFonts w:ascii="Arial" w:eastAsia="Times New Roman" w:hAnsi="Arial" w:cs="Arial"/>
                <w:color w:val="000000"/>
                <w:lang w:eastAsia="en-AU"/>
              </w:rPr>
            </w:pPr>
            <w:proofErr w:type="gramStart"/>
            <w:r w:rsidRPr="00142CEE">
              <w:rPr>
                <w:rFonts w:ascii="Arial" w:eastAsia="Times New Roman" w:hAnsi="Arial" w:cs="Arial"/>
                <w:color w:val="000000"/>
                <w:lang w:eastAsia="en-AU"/>
              </w:rPr>
              <w:t>using</w:t>
            </w:r>
            <w:proofErr w:type="gramEnd"/>
            <w:r w:rsidRPr="00142CEE">
              <w:rPr>
                <w:rFonts w:ascii="Arial" w:eastAsia="Times New Roman" w:hAnsi="Arial" w:cs="Arial"/>
                <w:color w:val="000000"/>
                <w:lang w:eastAsia="en-AU"/>
              </w:rPr>
              <w:t xml:space="preserve"> a backing track (including click track if appropriate).</w:t>
            </w:r>
          </w:p>
          <w:p w:rsidR="009A0061" w:rsidRPr="00142CEE" w:rsidRDefault="009A0061" w:rsidP="009A0061">
            <w:pPr>
              <w:pStyle w:val="ListParagraph"/>
              <w:shd w:val="clear" w:color="auto" w:fill="FFFFFF"/>
              <w:spacing w:line="276" w:lineRule="auto"/>
              <w:jc w:val="both"/>
              <w:rPr>
                <w:rFonts w:ascii="Arial" w:eastAsia="Times New Roman" w:hAnsi="Arial" w:cs="Arial"/>
                <w:color w:val="000000"/>
                <w:lang w:eastAsia="en-AU"/>
              </w:rPr>
            </w:pPr>
          </w:p>
          <w:p w:rsidR="002F1B40" w:rsidRPr="0097219F" w:rsidRDefault="0097219F" w:rsidP="00317E57">
            <w:pPr>
              <w:pStyle w:val="Heading3"/>
              <w:shd w:val="clear" w:color="auto" w:fill="FFFFFF"/>
              <w:spacing w:before="0" w:beforeAutospacing="0" w:after="0" w:afterAutospacing="0" w:line="276" w:lineRule="auto"/>
              <w:jc w:val="both"/>
              <w:outlineLvl w:val="2"/>
              <w:rPr>
                <w:rFonts w:ascii="Arial" w:hAnsi="Arial" w:cs="Arial"/>
                <w:b w:val="0"/>
                <w:bCs w:val="0"/>
                <w:i/>
                <w:color w:val="280070"/>
                <w:spacing w:val="9"/>
                <w:sz w:val="22"/>
                <w:szCs w:val="22"/>
              </w:rPr>
            </w:pPr>
            <w:r>
              <w:rPr>
                <w:rFonts w:ascii="Arial" w:hAnsi="Arial" w:cs="Arial"/>
                <w:b w:val="0"/>
                <w:bCs w:val="0"/>
                <w:i/>
                <w:color w:val="280070"/>
                <w:spacing w:val="9"/>
                <w:sz w:val="22"/>
                <w:szCs w:val="22"/>
              </w:rPr>
              <w:t>Music 1 – V</w:t>
            </w:r>
            <w:r w:rsidR="002F1B40" w:rsidRPr="0097219F">
              <w:rPr>
                <w:rFonts w:ascii="Arial" w:hAnsi="Arial" w:cs="Arial"/>
                <w:b w:val="0"/>
                <w:bCs w:val="0"/>
                <w:i/>
                <w:color w:val="280070"/>
                <w:spacing w:val="9"/>
                <w:sz w:val="22"/>
                <w:szCs w:val="22"/>
              </w:rPr>
              <w:t>iva voce</w:t>
            </w:r>
          </w:p>
          <w:p w:rsidR="002F1B40" w:rsidRPr="00142CEE" w:rsidRDefault="002F1B40" w:rsidP="00317E57">
            <w:pPr>
              <w:pStyle w:val="NormalWeb"/>
              <w:shd w:val="clear" w:color="auto" w:fill="FFFFFF"/>
              <w:spacing w:before="0" w:beforeAutospacing="0" w:after="0" w:afterAutospacing="0" w:line="276" w:lineRule="auto"/>
              <w:jc w:val="both"/>
              <w:rPr>
                <w:rFonts w:ascii="Arial" w:hAnsi="Arial" w:cs="Arial"/>
                <w:color w:val="000000"/>
                <w:sz w:val="22"/>
                <w:szCs w:val="22"/>
              </w:rPr>
            </w:pPr>
            <w:r w:rsidRPr="00142CEE">
              <w:rPr>
                <w:rFonts w:ascii="Arial" w:hAnsi="Arial" w:cs="Arial"/>
                <w:color w:val="000000"/>
                <w:sz w:val="22"/>
                <w:szCs w:val="22"/>
              </w:rPr>
              <w:t xml:space="preserve">The viva voce in rehearsal and assessment is to </w:t>
            </w:r>
            <w:proofErr w:type="gramStart"/>
            <w:r w:rsidRPr="00142CEE">
              <w:rPr>
                <w:rFonts w:ascii="Arial" w:hAnsi="Arial" w:cs="Arial"/>
                <w:color w:val="000000"/>
                <w:sz w:val="22"/>
                <w:szCs w:val="22"/>
              </w:rPr>
              <w:t>be conducted</w:t>
            </w:r>
            <w:proofErr w:type="gramEnd"/>
            <w:r w:rsidRPr="00142CEE">
              <w:rPr>
                <w:rFonts w:ascii="Arial" w:hAnsi="Arial" w:cs="Arial"/>
                <w:color w:val="000000"/>
                <w:sz w:val="22"/>
                <w:szCs w:val="22"/>
              </w:rPr>
              <w:t xml:space="preserve"> in line with</w:t>
            </w:r>
            <w:r w:rsidR="00523FF7">
              <w:rPr>
                <w:rFonts w:ascii="Arial" w:hAnsi="Arial" w:cs="Arial"/>
                <w:color w:val="000000"/>
                <w:sz w:val="22"/>
                <w:szCs w:val="22"/>
              </w:rPr>
              <w:t xml:space="preserve"> </w:t>
            </w:r>
            <w:hyperlink r:id="rId10" w:history="1">
              <w:r w:rsidRPr="00142CEE">
                <w:rPr>
                  <w:rStyle w:val="Hyperlink"/>
                  <w:rFonts w:ascii="Arial" w:hAnsi="Arial" w:cs="Arial"/>
                  <w:color w:val="F00078"/>
                  <w:sz w:val="22"/>
                  <w:szCs w:val="22"/>
                </w:rPr>
                <w:t>social distancing</w:t>
              </w:r>
            </w:hyperlink>
            <w:r w:rsidR="00523FF7">
              <w:rPr>
                <w:rFonts w:ascii="Arial" w:hAnsi="Arial" w:cs="Arial"/>
                <w:color w:val="000000"/>
                <w:sz w:val="22"/>
                <w:szCs w:val="22"/>
              </w:rPr>
              <w:t xml:space="preserve"> </w:t>
            </w:r>
            <w:r w:rsidRPr="00142CEE">
              <w:rPr>
                <w:rFonts w:ascii="Arial" w:hAnsi="Arial" w:cs="Arial"/>
                <w:color w:val="000000"/>
                <w:sz w:val="22"/>
                <w:szCs w:val="22"/>
              </w:rPr>
              <w:t>requirements.</w:t>
            </w:r>
          </w:p>
          <w:p w:rsidR="000C4A5A" w:rsidRPr="00142CEE" w:rsidRDefault="000C4A5A" w:rsidP="00317E57">
            <w:pPr>
              <w:spacing w:line="276" w:lineRule="auto"/>
              <w:jc w:val="both"/>
              <w:rPr>
                <w:rFonts w:ascii="Arial" w:hAnsi="Arial" w:cs="Arial"/>
              </w:rPr>
            </w:pPr>
          </w:p>
        </w:tc>
        <w:tc>
          <w:tcPr>
            <w:tcW w:w="2471" w:type="dxa"/>
          </w:tcPr>
          <w:p w:rsidR="000C4A5A" w:rsidRPr="00142CEE" w:rsidRDefault="000C4A5A" w:rsidP="00317E57">
            <w:pPr>
              <w:spacing w:line="276" w:lineRule="auto"/>
              <w:rPr>
                <w:rFonts w:ascii="Arial" w:hAnsi="Arial" w:cs="Arial"/>
              </w:rPr>
            </w:pPr>
          </w:p>
        </w:tc>
      </w:tr>
      <w:tr w:rsidR="000C4A5A" w:rsidRPr="00142CEE" w:rsidTr="000C4A5A">
        <w:tc>
          <w:tcPr>
            <w:tcW w:w="2263" w:type="dxa"/>
          </w:tcPr>
          <w:p w:rsidR="000C4A5A" w:rsidRPr="00142CEE" w:rsidRDefault="000C4A5A" w:rsidP="00317E57">
            <w:pPr>
              <w:spacing w:line="276" w:lineRule="auto"/>
              <w:rPr>
                <w:rFonts w:ascii="Arial" w:hAnsi="Arial" w:cs="Arial"/>
                <w:b/>
                <w:i/>
              </w:rPr>
            </w:pPr>
            <w:r w:rsidRPr="00142CEE">
              <w:rPr>
                <w:rFonts w:ascii="Arial" w:hAnsi="Arial" w:cs="Arial"/>
                <w:b/>
                <w:i/>
              </w:rPr>
              <w:t>INDUSTRIAL TECHNOLOGY TIMBER</w:t>
            </w:r>
          </w:p>
        </w:tc>
        <w:tc>
          <w:tcPr>
            <w:tcW w:w="9214" w:type="dxa"/>
          </w:tcPr>
          <w:p w:rsidR="00817B9F" w:rsidRDefault="00817B9F" w:rsidP="00317E57">
            <w:pPr>
              <w:pStyle w:val="NormalWeb"/>
              <w:shd w:val="clear" w:color="auto" w:fill="FFFFFF"/>
              <w:spacing w:before="0" w:beforeAutospacing="0" w:after="0" w:afterAutospacing="0" w:line="276" w:lineRule="auto"/>
              <w:jc w:val="both"/>
              <w:rPr>
                <w:rFonts w:ascii="Arial" w:hAnsi="Arial" w:cs="Arial"/>
                <w:color w:val="000000"/>
                <w:sz w:val="22"/>
                <w:szCs w:val="22"/>
              </w:rPr>
            </w:pPr>
            <w:r w:rsidRPr="00142CEE">
              <w:rPr>
                <w:rFonts w:ascii="Arial" w:hAnsi="Arial" w:cs="Arial"/>
                <w:color w:val="000000"/>
                <w:sz w:val="22"/>
                <w:szCs w:val="22"/>
              </w:rPr>
              <w:t xml:space="preserve">Teachers </w:t>
            </w:r>
            <w:proofErr w:type="gramStart"/>
            <w:r w:rsidRPr="00142CEE">
              <w:rPr>
                <w:rFonts w:ascii="Arial" w:hAnsi="Arial" w:cs="Arial"/>
                <w:color w:val="000000"/>
                <w:sz w:val="22"/>
                <w:szCs w:val="22"/>
              </w:rPr>
              <w:t>are well placed</w:t>
            </w:r>
            <w:proofErr w:type="gramEnd"/>
            <w:r w:rsidRPr="00142CEE">
              <w:rPr>
                <w:rFonts w:ascii="Arial" w:hAnsi="Arial" w:cs="Arial"/>
                <w:color w:val="000000"/>
                <w:sz w:val="22"/>
                <w:szCs w:val="22"/>
              </w:rPr>
              <w:t xml:space="preserve"> to fairly mark these components as they have been monitoring each student’s progress on their projects and b</w:t>
            </w:r>
            <w:r w:rsidR="00645C2A">
              <w:rPr>
                <w:rFonts w:ascii="Arial" w:hAnsi="Arial" w:cs="Arial"/>
                <w:color w:val="000000"/>
                <w:sz w:val="22"/>
                <w:szCs w:val="22"/>
              </w:rPr>
              <w:t>ody of work since the start of t</w:t>
            </w:r>
            <w:r w:rsidRPr="00142CEE">
              <w:rPr>
                <w:rFonts w:ascii="Arial" w:hAnsi="Arial" w:cs="Arial"/>
                <w:color w:val="000000"/>
                <w:sz w:val="22"/>
                <w:szCs w:val="22"/>
              </w:rPr>
              <w:t>erm 4 last year.</w:t>
            </w:r>
          </w:p>
          <w:p w:rsidR="00645C2A" w:rsidRPr="00142CEE" w:rsidRDefault="00645C2A" w:rsidP="00317E57">
            <w:pPr>
              <w:pStyle w:val="NormalWeb"/>
              <w:shd w:val="clear" w:color="auto" w:fill="FFFFFF"/>
              <w:spacing w:before="0" w:beforeAutospacing="0" w:after="0" w:afterAutospacing="0" w:line="276" w:lineRule="auto"/>
              <w:jc w:val="both"/>
              <w:rPr>
                <w:rFonts w:ascii="Arial" w:hAnsi="Arial" w:cs="Arial"/>
                <w:color w:val="000000"/>
                <w:sz w:val="22"/>
                <w:szCs w:val="22"/>
              </w:rPr>
            </w:pPr>
          </w:p>
          <w:p w:rsidR="00817B9F" w:rsidRDefault="00817B9F" w:rsidP="00317E57">
            <w:pPr>
              <w:pStyle w:val="NormalWeb"/>
              <w:shd w:val="clear" w:color="auto" w:fill="FFFFFF"/>
              <w:spacing w:before="0" w:beforeAutospacing="0" w:after="0" w:afterAutospacing="0" w:line="276" w:lineRule="auto"/>
              <w:jc w:val="both"/>
              <w:rPr>
                <w:rFonts w:ascii="Arial" w:hAnsi="Arial" w:cs="Arial"/>
                <w:color w:val="000000"/>
                <w:sz w:val="22"/>
                <w:szCs w:val="22"/>
              </w:rPr>
            </w:pPr>
            <w:r w:rsidRPr="00142CEE">
              <w:rPr>
                <w:rFonts w:ascii="Arial" w:hAnsi="Arial" w:cs="Arial"/>
                <w:color w:val="000000"/>
                <w:sz w:val="22"/>
                <w:szCs w:val="22"/>
              </w:rPr>
              <w:t>The teacher marked components have the following values:</w:t>
            </w:r>
          </w:p>
          <w:p w:rsidR="00645C2A" w:rsidRPr="00142CEE" w:rsidRDefault="00645C2A" w:rsidP="00317E57">
            <w:pPr>
              <w:pStyle w:val="NormalWeb"/>
              <w:shd w:val="clear" w:color="auto" w:fill="FFFFFF"/>
              <w:spacing w:before="0" w:beforeAutospacing="0" w:after="0" w:afterAutospacing="0" w:line="276" w:lineRule="auto"/>
              <w:jc w:val="both"/>
              <w:rPr>
                <w:rFonts w:ascii="Arial" w:hAnsi="Arial" w:cs="Arial"/>
                <w:color w:val="000000"/>
                <w:sz w:val="22"/>
                <w:szCs w:val="22"/>
              </w:rPr>
            </w:pPr>
          </w:p>
          <w:p w:rsidR="000C4A5A" w:rsidRPr="00142CEE" w:rsidRDefault="00817B9F" w:rsidP="00317E57">
            <w:pPr>
              <w:spacing w:line="276" w:lineRule="auto"/>
              <w:jc w:val="both"/>
              <w:rPr>
                <w:rFonts w:ascii="Arial" w:hAnsi="Arial" w:cs="Arial"/>
                <w:color w:val="000000"/>
                <w:shd w:val="clear" w:color="auto" w:fill="FFFFFF"/>
              </w:rPr>
            </w:pPr>
            <w:r w:rsidRPr="00142CEE">
              <w:rPr>
                <w:rFonts w:ascii="Arial" w:hAnsi="Arial" w:cs="Arial"/>
                <w:color w:val="000000"/>
                <w:shd w:val="clear" w:color="auto" w:fill="FFFFFF"/>
              </w:rPr>
              <w:t>Industrial Technology: 40</w:t>
            </w:r>
          </w:p>
          <w:p w:rsidR="00817B9F" w:rsidRDefault="00817B9F" w:rsidP="00317E57">
            <w:pPr>
              <w:pStyle w:val="NormalWeb"/>
              <w:shd w:val="clear" w:color="auto" w:fill="FFFFFF"/>
              <w:spacing w:before="0" w:beforeAutospacing="0" w:after="0" w:afterAutospacing="0" w:line="276" w:lineRule="auto"/>
              <w:jc w:val="both"/>
              <w:rPr>
                <w:rFonts w:ascii="Arial" w:hAnsi="Arial" w:cs="Arial"/>
                <w:color w:val="000000"/>
                <w:sz w:val="22"/>
                <w:szCs w:val="22"/>
              </w:rPr>
            </w:pPr>
            <w:r w:rsidRPr="00142CEE">
              <w:rPr>
                <w:rFonts w:ascii="Arial" w:hAnsi="Arial" w:cs="Arial"/>
                <w:color w:val="000000"/>
                <w:sz w:val="22"/>
                <w:szCs w:val="22"/>
              </w:rPr>
              <w:t>Teachers will use the HSC marking guidelines and annotated benchmarks to mark each student’s product or body of work. The guidelines will be availa</w:t>
            </w:r>
            <w:r w:rsidR="00645C2A">
              <w:rPr>
                <w:rFonts w:ascii="Arial" w:hAnsi="Arial" w:cs="Arial"/>
                <w:color w:val="000000"/>
                <w:sz w:val="22"/>
                <w:szCs w:val="22"/>
              </w:rPr>
              <w:t>ble in Schools Online later in t</w:t>
            </w:r>
            <w:r w:rsidRPr="00142CEE">
              <w:rPr>
                <w:rFonts w:ascii="Arial" w:hAnsi="Arial" w:cs="Arial"/>
                <w:color w:val="000000"/>
                <w:sz w:val="22"/>
                <w:szCs w:val="22"/>
              </w:rPr>
              <w:t>erm 2, along with other supporting material.</w:t>
            </w:r>
          </w:p>
          <w:p w:rsidR="00645C2A" w:rsidRPr="00142CEE" w:rsidRDefault="00645C2A" w:rsidP="00317E57">
            <w:pPr>
              <w:pStyle w:val="NormalWeb"/>
              <w:shd w:val="clear" w:color="auto" w:fill="FFFFFF"/>
              <w:spacing w:before="0" w:beforeAutospacing="0" w:after="0" w:afterAutospacing="0" w:line="276" w:lineRule="auto"/>
              <w:jc w:val="both"/>
              <w:rPr>
                <w:rFonts w:ascii="Arial" w:hAnsi="Arial" w:cs="Arial"/>
                <w:color w:val="000000"/>
                <w:sz w:val="22"/>
                <w:szCs w:val="22"/>
              </w:rPr>
            </w:pPr>
          </w:p>
          <w:p w:rsidR="00817B9F" w:rsidRDefault="00817B9F" w:rsidP="00317E57">
            <w:pPr>
              <w:pStyle w:val="NormalWeb"/>
              <w:shd w:val="clear" w:color="auto" w:fill="FFFFFF"/>
              <w:spacing w:before="0" w:beforeAutospacing="0" w:after="0" w:afterAutospacing="0" w:line="276" w:lineRule="auto"/>
              <w:jc w:val="both"/>
              <w:rPr>
                <w:rFonts w:ascii="Arial" w:hAnsi="Arial" w:cs="Arial"/>
                <w:color w:val="000000"/>
                <w:sz w:val="22"/>
                <w:szCs w:val="22"/>
              </w:rPr>
            </w:pPr>
            <w:r w:rsidRPr="00142CEE">
              <w:rPr>
                <w:rFonts w:ascii="Arial" w:hAnsi="Arial" w:cs="Arial"/>
                <w:color w:val="000000"/>
                <w:sz w:val="22"/>
                <w:szCs w:val="22"/>
              </w:rPr>
              <w:t xml:space="preserve">If, due to the impact of COVID-19, student work is incomplete or </w:t>
            </w:r>
            <w:proofErr w:type="gramStart"/>
            <w:r w:rsidRPr="00142CEE">
              <w:rPr>
                <w:rFonts w:ascii="Arial" w:hAnsi="Arial" w:cs="Arial"/>
                <w:color w:val="000000"/>
                <w:sz w:val="22"/>
                <w:szCs w:val="22"/>
              </w:rPr>
              <w:t>has been disrupted</w:t>
            </w:r>
            <w:proofErr w:type="gramEnd"/>
            <w:r w:rsidRPr="00142CEE">
              <w:rPr>
                <w:rFonts w:ascii="Arial" w:hAnsi="Arial" w:cs="Arial"/>
                <w:color w:val="000000"/>
                <w:sz w:val="22"/>
                <w:szCs w:val="22"/>
              </w:rPr>
              <w:t>, the teacher may estimate a mark. The estimated mark will be based on their teachers’ professional judgement about what a student is likely to have achieved if 2020 had proceeded without COVID-19. NESA will provide advice to teachers on accurately estimating a mark.</w:t>
            </w:r>
          </w:p>
          <w:p w:rsidR="00645C2A" w:rsidRPr="00142CEE" w:rsidRDefault="00645C2A" w:rsidP="00317E57">
            <w:pPr>
              <w:pStyle w:val="NormalWeb"/>
              <w:shd w:val="clear" w:color="auto" w:fill="FFFFFF"/>
              <w:spacing w:before="0" w:beforeAutospacing="0" w:after="0" w:afterAutospacing="0" w:line="276" w:lineRule="auto"/>
              <w:jc w:val="both"/>
              <w:rPr>
                <w:rFonts w:ascii="Arial" w:hAnsi="Arial" w:cs="Arial"/>
                <w:color w:val="000000"/>
                <w:sz w:val="22"/>
                <w:szCs w:val="22"/>
              </w:rPr>
            </w:pPr>
          </w:p>
          <w:p w:rsidR="00817B9F" w:rsidRPr="00142CEE" w:rsidRDefault="00817B9F" w:rsidP="00317E57">
            <w:pPr>
              <w:pStyle w:val="NormalWeb"/>
              <w:shd w:val="clear" w:color="auto" w:fill="FFFFFF"/>
              <w:spacing w:before="0" w:beforeAutospacing="0" w:after="0" w:afterAutospacing="0" w:line="276" w:lineRule="auto"/>
              <w:jc w:val="both"/>
              <w:rPr>
                <w:rFonts w:ascii="Arial" w:hAnsi="Arial" w:cs="Arial"/>
                <w:color w:val="000000"/>
                <w:sz w:val="22"/>
                <w:szCs w:val="22"/>
              </w:rPr>
            </w:pPr>
            <w:r w:rsidRPr="00142CEE">
              <w:rPr>
                <w:rFonts w:ascii="Arial" w:hAnsi="Arial" w:cs="Arial"/>
                <w:color w:val="000000"/>
                <w:sz w:val="22"/>
                <w:szCs w:val="22"/>
              </w:rPr>
              <w:t xml:space="preserve">Marks awarded by teachers are confidential and are not to </w:t>
            </w:r>
            <w:proofErr w:type="gramStart"/>
            <w:r w:rsidRPr="00142CEE">
              <w:rPr>
                <w:rFonts w:ascii="Arial" w:hAnsi="Arial" w:cs="Arial"/>
                <w:color w:val="000000"/>
                <w:sz w:val="22"/>
                <w:szCs w:val="22"/>
              </w:rPr>
              <w:t>be revealed</w:t>
            </w:r>
            <w:proofErr w:type="gramEnd"/>
            <w:r w:rsidRPr="00142CEE">
              <w:rPr>
                <w:rFonts w:ascii="Arial" w:hAnsi="Arial" w:cs="Arial"/>
                <w:color w:val="000000"/>
                <w:sz w:val="22"/>
                <w:szCs w:val="22"/>
              </w:rPr>
              <w:t xml:space="preserve"> to students.</w:t>
            </w:r>
          </w:p>
          <w:p w:rsidR="00817B9F" w:rsidRPr="00142CEE" w:rsidRDefault="00817B9F" w:rsidP="00317E57">
            <w:pPr>
              <w:spacing w:line="276" w:lineRule="auto"/>
              <w:jc w:val="both"/>
              <w:rPr>
                <w:rFonts w:ascii="Arial" w:hAnsi="Arial" w:cs="Arial"/>
              </w:rPr>
            </w:pPr>
          </w:p>
        </w:tc>
        <w:tc>
          <w:tcPr>
            <w:tcW w:w="2471" w:type="dxa"/>
          </w:tcPr>
          <w:p w:rsidR="000C4A5A" w:rsidRPr="00142CEE" w:rsidRDefault="00F62935" w:rsidP="00317E57">
            <w:pPr>
              <w:spacing w:line="276" w:lineRule="auto"/>
              <w:rPr>
                <w:rFonts w:ascii="Arial" w:hAnsi="Arial" w:cs="Arial"/>
                <w:b/>
                <w:color w:val="000000"/>
                <w:shd w:val="clear" w:color="auto" w:fill="FFFFFF"/>
              </w:rPr>
            </w:pPr>
            <w:r w:rsidRPr="00142CEE">
              <w:rPr>
                <w:rFonts w:ascii="Arial" w:hAnsi="Arial" w:cs="Arial"/>
              </w:rPr>
              <w:t xml:space="preserve">Hand in date: </w:t>
            </w:r>
            <w:r w:rsidRPr="00142CEE">
              <w:rPr>
                <w:rFonts w:ascii="Arial" w:hAnsi="Arial" w:cs="Arial"/>
                <w:color w:val="000000"/>
                <w:shd w:val="clear" w:color="auto" w:fill="FFFFFF"/>
              </w:rPr>
              <w:t xml:space="preserve"> Industrial Technology: </w:t>
            </w:r>
            <w:r w:rsidRPr="00142CEE">
              <w:rPr>
                <w:rFonts w:ascii="Arial" w:hAnsi="Arial" w:cs="Arial"/>
                <w:b/>
                <w:color w:val="000000"/>
                <w:shd w:val="clear" w:color="auto" w:fill="FFFFFF"/>
              </w:rPr>
              <w:t>Thursday 27 August 2020</w:t>
            </w:r>
            <w:r w:rsidR="00020749" w:rsidRPr="00142CEE">
              <w:rPr>
                <w:rFonts w:ascii="Arial" w:hAnsi="Arial" w:cs="Arial"/>
                <w:b/>
                <w:color w:val="000000"/>
                <w:shd w:val="clear" w:color="auto" w:fill="FFFFFF"/>
              </w:rPr>
              <w:t>.</w:t>
            </w:r>
          </w:p>
          <w:p w:rsidR="00020749" w:rsidRPr="00142CEE" w:rsidRDefault="00020749" w:rsidP="00317E57">
            <w:pPr>
              <w:spacing w:line="276" w:lineRule="auto"/>
              <w:rPr>
                <w:rFonts w:ascii="Arial" w:hAnsi="Arial" w:cs="Arial"/>
                <w:b/>
                <w:color w:val="000000"/>
                <w:shd w:val="clear" w:color="auto" w:fill="FFFFFF"/>
              </w:rPr>
            </w:pPr>
          </w:p>
          <w:p w:rsidR="00020749" w:rsidRPr="00142CEE" w:rsidRDefault="00020749" w:rsidP="00317E57">
            <w:pPr>
              <w:spacing w:line="276" w:lineRule="auto"/>
              <w:rPr>
                <w:rFonts w:ascii="Arial" w:hAnsi="Arial" w:cs="Arial"/>
              </w:rPr>
            </w:pPr>
            <w:r w:rsidRPr="00142CEE">
              <w:rPr>
                <w:rFonts w:ascii="Arial" w:hAnsi="Arial" w:cs="Arial"/>
                <w:b/>
                <w:shd w:val="clear" w:color="auto" w:fill="FFFFFF"/>
              </w:rPr>
              <w:t>18 September 2020</w:t>
            </w:r>
            <w:r w:rsidRPr="00142CEE">
              <w:rPr>
                <w:rFonts w:ascii="Arial" w:hAnsi="Arial" w:cs="Arial"/>
                <w:shd w:val="clear" w:color="auto" w:fill="FFFFFF"/>
              </w:rPr>
              <w:t xml:space="preserve"> </w:t>
            </w:r>
            <w:r w:rsidRPr="00142CEE">
              <w:rPr>
                <w:rFonts w:ascii="Arial" w:hAnsi="Arial" w:cs="Arial"/>
                <w:color w:val="000000"/>
                <w:shd w:val="clear" w:color="auto" w:fill="FFFFFF"/>
              </w:rPr>
              <w:t>is the deadline for schools to submit marks to NESA.</w:t>
            </w:r>
          </w:p>
        </w:tc>
      </w:tr>
      <w:tr w:rsidR="000C4A5A" w:rsidRPr="00142CEE" w:rsidTr="000C4A5A">
        <w:tc>
          <w:tcPr>
            <w:tcW w:w="2263" w:type="dxa"/>
          </w:tcPr>
          <w:p w:rsidR="000C4A5A" w:rsidRPr="00142CEE" w:rsidRDefault="000C4A5A" w:rsidP="00317E57">
            <w:pPr>
              <w:spacing w:line="276" w:lineRule="auto"/>
              <w:rPr>
                <w:rFonts w:ascii="Arial" w:hAnsi="Arial" w:cs="Arial"/>
                <w:b/>
                <w:i/>
              </w:rPr>
            </w:pPr>
            <w:r w:rsidRPr="00142CEE">
              <w:rPr>
                <w:rFonts w:ascii="Arial" w:hAnsi="Arial" w:cs="Arial"/>
                <w:b/>
                <w:i/>
              </w:rPr>
              <w:t>VISUAL ARTS</w:t>
            </w:r>
          </w:p>
        </w:tc>
        <w:tc>
          <w:tcPr>
            <w:tcW w:w="9214" w:type="dxa"/>
          </w:tcPr>
          <w:p w:rsidR="0019424B" w:rsidRDefault="0019424B" w:rsidP="00317E57">
            <w:pPr>
              <w:pStyle w:val="NormalWeb"/>
              <w:shd w:val="clear" w:color="auto" w:fill="FFFFFF"/>
              <w:spacing w:before="0" w:beforeAutospacing="0" w:after="0" w:afterAutospacing="0" w:line="276" w:lineRule="auto"/>
              <w:jc w:val="both"/>
              <w:rPr>
                <w:rFonts w:ascii="Arial" w:hAnsi="Arial" w:cs="Arial"/>
                <w:color w:val="000000"/>
                <w:sz w:val="22"/>
                <w:szCs w:val="22"/>
              </w:rPr>
            </w:pPr>
            <w:r w:rsidRPr="00142CEE">
              <w:rPr>
                <w:rFonts w:ascii="Arial" w:hAnsi="Arial" w:cs="Arial"/>
                <w:color w:val="000000"/>
                <w:sz w:val="22"/>
                <w:szCs w:val="22"/>
              </w:rPr>
              <w:t xml:space="preserve">Many students have had work on their body of work in Visual Arts disrupted due to circumstances associated with COVID-19. The impact varies within each class group and across schools, with some students affected more than others. Some students may continue to </w:t>
            </w:r>
            <w:proofErr w:type="gramStart"/>
            <w:r w:rsidRPr="00142CEE">
              <w:rPr>
                <w:rFonts w:ascii="Arial" w:hAnsi="Arial" w:cs="Arial"/>
                <w:color w:val="000000"/>
                <w:sz w:val="22"/>
                <w:szCs w:val="22"/>
              </w:rPr>
              <w:t>be affected</w:t>
            </w:r>
            <w:proofErr w:type="gramEnd"/>
            <w:r w:rsidRPr="00142CEE">
              <w:rPr>
                <w:rFonts w:ascii="Arial" w:hAnsi="Arial" w:cs="Arial"/>
                <w:color w:val="000000"/>
                <w:sz w:val="22"/>
                <w:szCs w:val="22"/>
              </w:rPr>
              <w:t xml:space="preserve"> after schools re-open.</w:t>
            </w:r>
          </w:p>
          <w:p w:rsidR="00645C2A" w:rsidRPr="00142CEE" w:rsidRDefault="00645C2A" w:rsidP="00317E57">
            <w:pPr>
              <w:pStyle w:val="NormalWeb"/>
              <w:shd w:val="clear" w:color="auto" w:fill="FFFFFF"/>
              <w:spacing w:before="0" w:beforeAutospacing="0" w:after="0" w:afterAutospacing="0" w:line="276" w:lineRule="auto"/>
              <w:jc w:val="both"/>
              <w:rPr>
                <w:rFonts w:ascii="Arial" w:hAnsi="Arial" w:cs="Arial"/>
                <w:color w:val="000000"/>
                <w:sz w:val="22"/>
                <w:szCs w:val="22"/>
              </w:rPr>
            </w:pPr>
          </w:p>
          <w:p w:rsidR="0019424B" w:rsidRDefault="0019424B" w:rsidP="00317E57">
            <w:pPr>
              <w:pStyle w:val="NormalWeb"/>
              <w:shd w:val="clear" w:color="auto" w:fill="FFFFFF"/>
              <w:spacing w:before="0" w:beforeAutospacing="0" w:after="0" w:afterAutospacing="0" w:line="276" w:lineRule="auto"/>
              <w:jc w:val="both"/>
              <w:rPr>
                <w:rFonts w:ascii="Arial" w:hAnsi="Arial" w:cs="Arial"/>
                <w:color w:val="000000"/>
                <w:sz w:val="22"/>
                <w:szCs w:val="22"/>
              </w:rPr>
            </w:pPr>
            <w:r w:rsidRPr="00142CEE">
              <w:rPr>
                <w:rFonts w:ascii="Arial" w:hAnsi="Arial" w:cs="Arial"/>
                <w:color w:val="000000"/>
                <w:sz w:val="22"/>
                <w:szCs w:val="22"/>
              </w:rPr>
              <w:t xml:space="preserve">To ensure all students receive an equitable mark, NESA has moved the marking of the Visual Arts: Body of Work from an external mark provided by HSC markers to a mark provided by the teacher. Teachers </w:t>
            </w:r>
            <w:proofErr w:type="gramStart"/>
            <w:r w:rsidRPr="00142CEE">
              <w:rPr>
                <w:rFonts w:ascii="Arial" w:hAnsi="Arial" w:cs="Arial"/>
                <w:color w:val="000000"/>
                <w:sz w:val="22"/>
                <w:szCs w:val="22"/>
              </w:rPr>
              <w:t>are best placed</w:t>
            </w:r>
            <w:proofErr w:type="gramEnd"/>
            <w:r w:rsidRPr="00142CEE">
              <w:rPr>
                <w:rFonts w:ascii="Arial" w:hAnsi="Arial" w:cs="Arial"/>
                <w:color w:val="000000"/>
                <w:sz w:val="22"/>
                <w:szCs w:val="22"/>
              </w:rPr>
              <w:t xml:space="preserve"> to provide a mark as they have been monitoring each student’s progress on their projects and body of work since the beginning of the HSC year.</w:t>
            </w:r>
          </w:p>
          <w:p w:rsidR="00645C2A" w:rsidRPr="00142CEE" w:rsidRDefault="00645C2A" w:rsidP="00317E57">
            <w:pPr>
              <w:pStyle w:val="NormalWeb"/>
              <w:shd w:val="clear" w:color="auto" w:fill="FFFFFF"/>
              <w:spacing w:before="0" w:beforeAutospacing="0" w:after="0" w:afterAutospacing="0" w:line="276" w:lineRule="auto"/>
              <w:jc w:val="both"/>
              <w:rPr>
                <w:rFonts w:ascii="Arial" w:hAnsi="Arial" w:cs="Arial"/>
                <w:color w:val="000000"/>
                <w:sz w:val="22"/>
                <w:szCs w:val="22"/>
              </w:rPr>
            </w:pPr>
          </w:p>
          <w:p w:rsidR="00957EE7" w:rsidRDefault="00957EE7" w:rsidP="00317E57">
            <w:pPr>
              <w:shd w:val="clear" w:color="auto" w:fill="FFFFFF"/>
              <w:spacing w:line="276" w:lineRule="auto"/>
              <w:jc w:val="both"/>
              <w:rPr>
                <w:rFonts w:ascii="Arial" w:eastAsia="Times New Roman" w:hAnsi="Arial" w:cs="Arial"/>
                <w:color w:val="000000"/>
                <w:lang w:eastAsia="en-AU"/>
              </w:rPr>
            </w:pPr>
            <w:r w:rsidRPr="00957EE7">
              <w:rPr>
                <w:rFonts w:ascii="Arial" w:eastAsia="Times New Roman" w:hAnsi="Arial" w:cs="Arial"/>
                <w:color w:val="000000"/>
                <w:lang w:eastAsia="en-AU"/>
              </w:rPr>
              <w:t xml:space="preserve">Teachers </w:t>
            </w:r>
            <w:proofErr w:type="gramStart"/>
            <w:r w:rsidRPr="00957EE7">
              <w:rPr>
                <w:rFonts w:ascii="Arial" w:eastAsia="Times New Roman" w:hAnsi="Arial" w:cs="Arial"/>
                <w:color w:val="000000"/>
                <w:lang w:eastAsia="en-AU"/>
              </w:rPr>
              <w:t>are well placed</w:t>
            </w:r>
            <w:proofErr w:type="gramEnd"/>
            <w:r w:rsidRPr="00957EE7">
              <w:rPr>
                <w:rFonts w:ascii="Arial" w:eastAsia="Times New Roman" w:hAnsi="Arial" w:cs="Arial"/>
                <w:color w:val="000000"/>
                <w:lang w:eastAsia="en-AU"/>
              </w:rPr>
              <w:t xml:space="preserve"> to fairly mark these components as they have been monitoring each student’s progress on their projects and b</w:t>
            </w:r>
            <w:r w:rsidR="00645C2A">
              <w:rPr>
                <w:rFonts w:ascii="Arial" w:eastAsia="Times New Roman" w:hAnsi="Arial" w:cs="Arial"/>
                <w:color w:val="000000"/>
                <w:lang w:eastAsia="en-AU"/>
              </w:rPr>
              <w:t>ody of work since the start of t</w:t>
            </w:r>
            <w:r w:rsidRPr="00957EE7">
              <w:rPr>
                <w:rFonts w:ascii="Arial" w:eastAsia="Times New Roman" w:hAnsi="Arial" w:cs="Arial"/>
                <w:color w:val="000000"/>
                <w:lang w:eastAsia="en-AU"/>
              </w:rPr>
              <w:t>erm 4 last year.</w:t>
            </w:r>
          </w:p>
          <w:p w:rsidR="00645C2A" w:rsidRPr="00957EE7" w:rsidRDefault="00645C2A" w:rsidP="00317E57">
            <w:pPr>
              <w:shd w:val="clear" w:color="auto" w:fill="FFFFFF"/>
              <w:spacing w:line="276" w:lineRule="auto"/>
              <w:jc w:val="both"/>
              <w:rPr>
                <w:rFonts w:ascii="Arial" w:eastAsia="Times New Roman" w:hAnsi="Arial" w:cs="Arial"/>
                <w:color w:val="000000"/>
                <w:lang w:eastAsia="en-AU"/>
              </w:rPr>
            </w:pPr>
          </w:p>
          <w:p w:rsidR="00957EE7" w:rsidRDefault="00957EE7" w:rsidP="00317E57">
            <w:pPr>
              <w:shd w:val="clear" w:color="auto" w:fill="FFFFFF"/>
              <w:spacing w:line="276" w:lineRule="auto"/>
              <w:jc w:val="both"/>
              <w:rPr>
                <w:rFonts w:ascii="Arial" w:eastAsia="Times New Roman" w:hAnsi="Arial" w:cs="Arial"/>
                <w:color w:val="000000"/>
                <w:lang w:eastAsia="en-AU"/>
              </w:rPr>
            </w:pPr>
            <w:r w:rsidRPr="00957EE7">
              <w:rPr>
                <w:rFonts w:ascii="Arial" w:eastAsia="Times New Roman" w:hAnsi="Arial" w:cs="Arial"/>
                <w:color w:val="000000"/>
                <w:lang w:eastAsia="en-AU"/>
              </w:rPr>
              <w:t xml:space="preserve">The </w:t>
            </w:r>
            <w:proofErr w:type="gramStart"/>
            <w:r w:rsidRPr="00957EE7">
              <w:rPr>
                <w:rFonts w:ascii="Arial" w:eastAsia="Times New Roman" w:hAnsi="Arial" w:cs="Arial"/>
                <w:color w:val="000000"/>
                <w:lang w:eastAsia="en-AU"/>
              </w:rPr>
              <w:t>teacher marked</w:t>
            </w:r>
            <w:proofErr w:type="gramEnd"/>
            <w:r w:rsidRPr="00957EE7">
              <w:rPr>
                <w:rFonts w:ascii="Arial" w:eastAsia="Times New Roman" w:hAnsi="Arial" w:cs="Arial"/>
                <w:color w:val="000000"/>
                <w:lang w:eastAsia="en-AU"/>
              </w:rPr>
              <w:t xml:space="preserve"> component for Visual Arts has a value of 50.</w:t>
            </w:r>
          </w:p>
          <w:p w:rsidR="00645C2A" w:rsidRPr="00957EE7" w:rsidRDefault="00645C2A" w:rsidP="00317E57">
            <w:pPr>
              <w:shd w:val="clear" w:color="auto" w:fill="FFFFFF"/>
              <w:spacing w:line="276" w:lineRule="auto"/>
              <w:jc w:val="both"/>
              <w:rPr>
                <w:rFonts w:ascii="Arial" w:eastAsia="Times New Roman" w:hAnsi="Arial" w:cs="Arial"/>
                <w:color w:val="000000"/>
                <w:lang w:eastAsia="en-AU"/>
              </w:rPr>
            </w:pPr>
          </w:p>
          <w:p w:rsidR="00957EE7" w:rsidRDefault="00957EE7" w:rsidP="00317E57">
            <w:pPr>
              <w:shd w:val="clear" w:color="auto" w:fill="FFFFFF"/>
              <w:spacing w:line="276" w:lineRule="auto"/>
              <w:jc w:val="both"/>
              <w:rPr>
                <w:rFonts w:ascii="Arial" w:eastAsia="Times New Roman" w:hAnsi="Arial" w:cs="Arial"/>
                <w:color w:val="000000"/>
                <w:lang w:eastAsia="en-AU"/>
              </w:rPr>
            </w:pPr>
            <w:r w:rsidRPr="00957EE7">
              <w:rPr>
                <w:rFonts w:ascii="Arial" w:eastAsia="Times New Roman" w:hAnsi="Arial" w:cs="Arial"/>
                <w:color w:val="000000"/>
                <w:lang w:eastAsia="en-AU"/>
              </w:rPr>
              <w:t>Teachers will use the HSC marking guidelines and annotated benchmarks to mark each student’s product or body of work. The guidelines will be available in Schools Online later in Term 2, along with other supporting material.</w:t>
            </w:r>
          </w:p>
          <w:p w:rsidR="00645C2A" w:rsidRPr="00957EE7" w:rsidRDefault="00645C2A" w:rsidP="00317E57">
            <w:pPr>
              <w:shd w:val="clear" w:color="auto" w:fill="FFFFFF"/>
              <w:spacing w:line="276" w:lineRule="auto"/>
              <w:jc w:val="both"/>
              <w:rPr>
                <w:rFonts w:ascii="Arial" w:eastAsia="Times New Roman" w:hAnsi="Arial" w:cs="Arial"/>
                <w:color w:val="000000"/>
                <w:lang w:eastAsia="en-AU"/>
              </w:rPr>
            </w:pPr>
          </w:p>
          <w:p w:rsidR="00957EE7" w:rsidRDefault="00957EE7" w:rsidP="00317E57">
            <w:pPr>
              <w:shd w:val="clear" w:color="auto" w:fill="FFFFFF"/>
              <w:spacing w:line="276" w:lineRule="auto"/>
              <w:jc w:val="both"/>
              <w:rPr>
                <w:rFonts w:ascii="Arial" w:eastAsia="Times New Roman" w:hAnsi="Arial" w:cs="Arial"/>
                <w:color w:val="000000"/>
                <w:lang w:eastAsia="en-AU"/>
              </w:rPr>
            </w:pPr>
            <w:r w:rsidRPr="00957EE7">
              <w:rPr>
                <w:rFonts w:ascii="Arial" w:eastAsia="Times New Roman" w:hAnsi="Arial" w:cs="Arial"/>
                <w:color w:val="000000"/>
                <w:lang w:eastAsia="en-AU"/>
              </w:rPr>
              <w:t xml:space="preserve">If, due to the impact of COVID-19, student work is incomplete or </w:t>
            </w:r>
            <w:proofErr w:type="gramStart"/>
            <w:r w:rsidRPr="00957EE7">
              <w:rPr>
                <w:rFonts w:ascii="Arial" w:eastAsia="Times New Roman" w:hAnsi="Arial" w:cs="Arial"/>
                <w:color w:val="000000"/>
                <w:lang w:eastAsia="en-AU"/>
              </w:rPr>
              <w:t>has been disrupted</w:t>
            </w:r>
            <w:proofErr w:type="gramEnd"/>
            <w:r w:rsidRPr="00957EE7">
              <w:rPr>
                <w:rFonts w:ascii="Arial" w:eastAsia="Times New Roman" w:hAnsi="Arial" w:cs="Arial"/>
                <w:color w:val="000000"/>
                <w:lang w:eastAsia="en-AU"/>
              </w:rPr>
              <w:t>, the teacher may estimate a mark. The estimated mark will be based on their teachers’ professional judgement about what a student is likely to have achieved if 2020 had proceeded without COVID-19. NESA will provide advice to teachers on accurately estimating a mark.</w:t>
            </w:r>
          </w:p>
          <w:p w:rsidR="00645C2A" w:rsidRPr="00957EE7" w:rsidRDefault="00645C2A" w:rsidP="00317E57">
            <w:pPr>
              <w:shd w:val="clear" w:color="auto" w:fill="FFFFFF"/>
              <w:spacing w:line="276" w:lineRule="auto"/>
              <w:jc w:val="both"/>
              <w:rPr>
                <w:rFonts w:ascii="Arial" w:eastAsia="Times New Roman" w:hAnsi="Arial" w:cs="Arial"/>
                <w:color w:val="000000"/>
                <w:lang w:eastAsia="en-AU"/>
              </w:rPr>
            </w:pPr>
          </w:p>
          <w:p w:rsidR="00957EE7" w:rsidRPr="00957EE7" w:rsidRDefault="00957EE7" w:rsidP="00317E57">
            <w:pPr>
              <w:shd w:val="clear" w:color="auto" w:fill="FFFFFF"/>
              <w:spacing w:line="276" w:lineRule="auto"/>
              <w:jc w:val="both"/>
              <w:rPr>
                <w:rFonts w:ascii="Arial" w:eastAsia="Times New Roman" w:hAnsi="Arial" w:cs="Arial"/>
                <w:color w:val="000000"/>
                <w:lang w:eastAsia="en-AU"/>
              </w:rPr>
            </w:pPr>
            <w:r w:rsidRPr="00957EE7">
              <w:rPr>
                <w:rFonts w:ascii="Arial" w:eastAsia="Times New Roman" w:hAnsi="Arial" w:cs="Arial"/>
                <w:color w:val="000000"/>
                <w:lang w:eastAsia="en-AU"/>
              </w:rPr>
              <w:t xml:space="preserve">Marks awarded by teachers are confidential and are not to </w:t>
            </w:r>
            <w:proofErr w:type="gramStart"/>
            <w:r w:rsidRPr="00957EE7">
              <w:rPr>
                <w:rFonts w:ascii="Arial" w:eastAsia="Times New Roman" w:hAnsi="Arial" w:cs="Arial"/>
                <w:color w:val="000000"/>
                <w:lang w:eastAsia="en-AU"/>
              </w:rPr>
              <w:t>be revealed</w:t>
            </w:r>
            <w:proofErr w:type="gramEnd"/>
            <w:r w:rsidRPr="00957EE7">
              <w:rPr>
                <w:rFonts w:ascii="Arial" w:eastAsia="Times New Roman" w:hAnsi="Arial" w:cs="Arial"/>
                <w:color w:val="000000"/>
                <w:lang w:eastAsia="en-AU"/>
              </w:rPr>
              <w:t xml:space="preserve"> to students.</w:t>
            </w:r>
          </w:p>
          <w:p w:rsidR="000C4A5A" w:rsidRPr="00142CEE" w:rsidRDefault="000C4A5A" w:rsidP="00317E57">
            <w:pPr>
              <w:spacing w:line="276" w:lineRule="auto"/>
              <w:jc w:val="both"/>
              <w:rPr>
                <w:rFonts w:ascii="Arial" w:hAnsi="Arial" w:cs="Arial"/>
              </w:rPr>
            </w:pPr>
          </w:p>
        </w:tc>
        <w:tc>
          <w:tcPr>
            <w:tcW w:w="2471" w:type="dxa"/>
          </w:tcPr>
          <w:p w:rsidR="0019424B" w:rsidRDefault="0019424B" w:rsidP="00317E57">
            <w:pPr>
              <w:pStyle w:val="NormalWeb"/>
              <w:shd w:val="clear" w:color="auto" w:fill="FFFFFF"/>
              <w:spacing w:before="0" w:beforeAutospacing="0" w:after="0" w:afterAutospacing="0" w:line="276" w:lineRule="auto"/>
              <w:rPr>
                <w:rFonts w:ascii="Arial" w:hAnsi="Arial" w:cs="Arial"/>
                <w:color w:val="000000"/>
                <w:sz w:val="22"/>
                <w:szCs w:val="22"/>
              </w:rPr>
            </w:pPr>
            <w:r w:rsidRPr="00142CEE">
              <w:rPr>
                <w:rFonts w:ascii="Arial" w:hAnsi="Arial" w:cs="Arial"/>
                <w:color w:val="000000"/>
                <w:sz w:val="22"/>
                <w:szCs w:val="22"/>
              </w:rPr>
              <w:t xml:space="preserve">The hand-in dates for the teacher marked components and the externally marked folios </w:t>
            </w:r>
            <w:proofErr w:type="gramStart"/>
            <w:r w:rsidRPr="00142CEE">
              <w:rPr>
                <w:rFonts w:ascii="Arial" w:hAnsi="Arial" w:cs="Arial"/>
                <w:color w:val="000000"/>
                <w:sz w:val="22"/>
                <w:szCs w:val="22"/>
              </w:rPr>
              <w:t>have been extended</w:t>
            </w:r>
            <w:proofErr w:type="gramEnd"/>
            <w:r w:rsidRPr="00142CEE">
              <w:rPr>
                <w:rFonts w:ascii="Arial" w:hAnsi="Arial" w:cs="Arial"/>
                <w:color w:val="000000"/>
                <w:sz w:val="22"/>
                <w:szCs w:val="22"/>
              </w:rPr>
              <w:t xml:space="preserve"> by two weeks.</w:t>
            </w:r>
          </w:p>
          <w:p w:rsidR="00645C2A" w:rsidRPr="00142CEE" w:rsidRDefault="00645C2A" w:rsidP="00317E57">
            <w:pPr>
              <w:pStyle w:val="NormalWeb"/>
              <w:shd w:val="clear" w:color="auto" w:fill="FFFFFF"/>
              <w:spacing w:before="0" w:beforeAutospacing="0" w:after="0" w:afterAutospacing="0" w:line="276" w:lineRule="auto"/>
              <w:rPr>
                <w:rFonts w:ascii="Arial" w:hAnsi="Arial" w:cs="Arial"/>
                <w:color w:val="000000"/>
                <w:sz w:val="22"/>
                <w:szCs w:val="22"/>
              </w:rPr>
            </w:pPr>
          </w:p>
          <w:p w:rsidR="0019424B" w:rsidRDefault="0019424B" w:rsidP="00317E57">
            <w:pPr>
              <w:pStyle w:val="NormalWeb"/>
              <w:shd w:val="clear" w:color="auto" w:fill="FFFFFF"/>
              <w:spacing w:before="0" w:beforeAutospacing="0" w:after="0" w:afterAutospacing="0" w:line="276" w:lineRule="auto"/>
              <w:rPr>
                <w:rFonts w:ascii="Arial" w:hAnsi="Arial" w:cs="Arial"/>
                <w:b/>
                <w:color w:val="000000"/>
                <w:sz w:val="22"/>
                <w:szCs w:val="22"/>
              </w:rPr>
            </w:pPr>
            <w:r w:rsidRPr="00142CEE">
              <w:rPr>
                <w:rFonts w:ascii="Arial" w:hAnsi="Arial" w:cs="Arial"/>
                <w:color w:val="000000"/>
                <w:sz w:val="22"/>
                <w:szCs w:val="22"/>
              </w:rPr>
              <w:t xml:space="preserve">The submission date for Visual Arts is </w:t>
            </w:r>
            <w:r w:rsidRPr="00142CEE">
              <w:rPr>
                <w:rFonts w:ascii="Arial" w:hAnsi="Arial" w:cs="Arial"/>
                <w:b/>
                <w:color w:val="000000"/>
                <w:sz w:val="22"/>
                <w:szCs w:val="22"/>
              </w:rPr>
              <w:t>Monday 14 September 2020.</w:t>
            </w:r>
          </w:p>
          <w:p w:rsidR="00645C2A" w:rsidRPr="00142CEE" w:rsidRDefault="00645C2A" w:rsidP="00317E57">
            <w:pPr>
              <w:pStyle w:val="NormalWeb"/>
              <w:shd w:val="clear" w:color="auto" w:fill="FFFFFF"/>
              <w:spacing w:before="0" w:beforeAutospacing="0" w:after="0" w:afterAutospacing="0" w:line="276" w:lineRule="auto"/>
              <w:rPr>
                <w:rFonts w:ascii="Arial" w:hAnsi="Arial" w:cs="Arial"/>
                <w:b/>
                <w:color w:val="000000"/>
                <w:sz w:val="22"/>
                <w:szCs w:val="22"/>
              </w:rPr>
            </w:pPr>
          </w:p>
          <w:p w:rsidR="00957EE7" w:rsidRPr="00142CEE" w:rsidRDefault="00957EE7" w:rsidP="00317E57">
            <w:pPr>
              <w:pStyle w:val="NormalWeb"/>
              <w:shd w:val="clear" w:color="auto" w:fill="FFFFFF"/>
              <w:spacing w:before="0" w:beforeAutospacing="0" w:after="0" w:afterAutospacing="0" w:line="276" w:lineRule="auto"/>
              <w:rPr>
                <w:rFonts w:ascii="Arial" w:hAnsi="Arial" w:cs="Arial"/>
                <w:b/>
                <w:color w:val="000000"/>
                <w:sz w:val="22"/>
                <w:szCs w:val="22"/>
              </w:rPr>
            </w:pPr>
            <w:r w:rsidRPr="00142CEE">
              <w:rPr>
                <w:rFonts w:ascii="Arial" w:hAnsi="Arial" w:cs="Arial"/>
                <w:b/>
                <w:color w:val="000000"/>
                <w:sz w:val="22"/>
                <w:szCs w:val="22"/>
                <w:shd w:val="clear" w:color="auto" w:fill="FFFFFF"/>
              </w:rPr>
              <w:t>18 September 2020</w:t>
            </w:r>
            <w:r w:rsidRPr="00142CEE">
              <w:rPr>
                <w:rFonts w:ascii="Arial" w:hAnsi="Arial" w:cs="Arial"/>
                <w:color w:val="000000"/>
                <w:sz w:val="22"/>
                <w:szCs w:val="22"/>
                <w:shd w:val="clear" w:color="auto" w:fill="FFFFFF"/>
              </w:rPr>
              <w:t xml:space="preserve"> is the deadline for schools to submit marks to NESA.</w:t>
            </w:r>
          </w:p>
          <w:p w:rsidR="000C4A5A" w:rsidRPr="00142CEE" w:rsidRDefault="000C4A5A" w:rsidP="00317E57">
            <w:pPr>
              <w:spacing w:line="276" w:lineRule="auto"/>
              <w:rPr>
                <w:rFonts w:ascii="Arial" w:hAnsi="Arial" w:cs="Arial"/>
              </w:rPr>
            </w:pPr>
          </w:p>
        </w:tc>
      </w:tr>
      <w:tr w:rsidR="000C4A5A" w:rsidRPr="00142CEE" w:rsidTr="000C4A5A">
        <w:tc>
          <w:tcPr>
            <w:tcW w:w="2263" w:type="dxa"/>
          </w:tcPr>
          <w:p w:rsidR="000C4A5A" w:rsidRPr="00142CEE" w:rsidRDefault="000C4A5A" w:rsidP="00317E57">
            <w:pPr>
              <w:spacing w:line="276" w:lineRule="auto"/>
              <w:rPr>
                <w:rFonts w:ascii="Arial" w:hAnsi="Arial" w:cs="Arial"/>
                <w:b/>
                <w:i/>
              </w:rPr>
            </w:pPr>
            <w:r w:rsidRPr="00142CEE">
              <w:rPr>
                <w:rFonts w:ascii="Arial" w:hAnsi="Arial" w:cs="Arial"/>
                <w:b/>
                <w:i/>
              </w:rPr>
              <w:t>VET WORK PLACEMENT</w:t>
            </w:r>
          </w:p>
        </w:tc>
        <w:tc>
          <w:tcPr>
            <w:tcW w:w="9214" w:type="dxa"/>
          </w:tcPr>
          <w:p w:rsidR="006C7C0C" w:rsidRDefault="006C7C0C" w:rsidP="00317E57">
            <w:pPr>
              <w:pStyle w:val="NormalWeb"/>
              <w:shd w:val="clear" w:color="auto" w:fill="FFFFFF"/>
              <w:spacing w:before="0" w:beforeAutospacing="0" w:after="0" w:afterAutospacing="0" w:line="276" w:lineRule="auto"/>
              <w:jc w:val="both"/>
              <w:rPr>
                <w:rFonts w:ascii="Arial" w:hAnsi="Arial" w:cs="Arial"/>
                <w:color w:val="000000"/>
              </w:rPr>
            </w:pPr>
            <w:r>
              <w:rPr>
                <w:rFonts w:ascii="Arial" w:hAnsi="Arial" w:cs="Arial"/>
                <w:color w:val="000000"/>
              </w:rPr>
              <w:t>Students undertaking</w:t>
            </w:r>
            <w:r w:rsidR="00523FF7">
              <w:rPr>
                <w:rFonts w:ascii="Arial" w:hAnsi="Arial" w:cs="Arial"/>
                <w:color w:val="000000"/>
              </w:rPr>
              <w:t xml:space="preserve"> </w:t>
            </w:r>
            <w:hyperlink r:id="rId11" w:history="1">
              <w:r>
                <w:rPr>
                  <w:rStyle w:val="Hyperlink"/>
                  <w:rFonts w:ascii="Arial" w:hAnsi="Arial" w:cs="Arial"/>
                  <w:color w:val="F00078"/>
                </w:rPr>
                <w:t>VET courses</w:t>
              </w:r>
            </w:hyperlink>
            <w:r w:rsidR="00523FF7">
              <w:rPr>
                <w:rFonts w:ascii="Arial" w:hAnsi="Arial" w:cs="Arial"/>
                <w:color w:val="000000"/>
              </w:rPr>
              <w:t xml:space="preserve"> </w:t>
            </w:r>
            <w:r>
              <w:rPr>
                <w:rFonts w:ascii="Arial" w:hAnsi="Arial" w:cs="Arial"/>
                <w:color w:val="000000"/>
              </w:rPr>
              <w:t>in 2020 will remain eligible for the Preliminary or HSC credit units if unable to complete work placement.</w:t>
            </w:r>
          </w:p>
          <w:p w:rsidR="00645C2A" w:rsidRDefault="00645C2A" w:rsidP="00317E57">
            <w:pPr>
              <w:pStyle w:val="NormalWeb"/>
              <w:shd w:val="clear" w:color="auto" w:fill="FFFFFF"/>
              <w:spacing w:before="0" w:beforeAutospacing="0" w:after="0" w:afterAutospacing="0" w:line="276" w:lineRule="auto"/>
              <w:jc w:val="both"/>
              <w:rPr>
                <w:rFonts w:ascii="Arial" w:hAnsi="Arial" w:cs="Arial"/>
                <w:color w:val="000000"/>
              </w:rPr>
            </w:pPr>
          </w:p>
          <w:p w:rsidR="006C7C0C" w:rsidRDefault="006C7C0C" w:rsidP="00317E57">
            <w:pPr>
              <w:pStyle w:val="NormalWeb"/>
              <w:shd w:val="clear" w:color="auto" w:fill="FFFFFF"/>
              <w:spacing w:before="0" w:beforeAutospacing="0" w:after="0" w:afterAutospacing="0" w:line="276" w:lineRule="auto"/>
              <w:jc w:val="both"/>
              <w:rPr>
                <w:rFonts w:ascii="Arial" w:hAnsi="Arial" w:cs="Arial"/>
                <w:color w:val="000000"/>
              </w:rPr>
            </w:pPr>
            <w:r>
              <w:rPr>
                <w:rFonts w:ascii="Arial" w:hAnsi="Arial" w:cs="Arial"/>
                <w:color w:val="000000"/>
              </w:rPr>
              <w:t xml:space="preserve">Students commencing a 240-hour, 300-hour or 360-hour VET course in 2020 that has a mandatory work placement requirement, who will continue the course in 2021, will meet the course requirement if they complete 35 hours of work placement. For most courses this is a reduced requirement. It </w:t>
            </w:r>
            <w:proofErr w:type="gramStart"/>
            <w:r>
              <w:rPr>
                <w:rFonts w:ascii="Arial" w:hAnsi="Arial" w:cs="Arial"/>
                <w:color w:val="000000"/>
              </w:rPr>
              <w:t>is anticipated</w:t>
            </w:r>
            <w:proofErr w:type="gramEnd"/>
            <w:r>
              <w:rPr>
                <w:rFonts w:ascii="Arial" w:hAnsi="Arial" w:cs="Arial"/>
                <w:color w:val="000000"/>
              </w:rPr>
              <w:t xml:space="preserve"> that the placement could be completed later in 2020, or in 2021.</w:t>
            </w:r>
          </w:p>
          <w:p w:rsidR="00645C2A" w:rsidRDefault="00645C2A" w:rsidP="00317E57">
            <w:pPr>
              <w:pStyle w:val="NormalWeb"/>
              <w:shd w:val="clear" w:color="auto" w:fill="FFFFFF"/>
              <w:spacing w:before="0" w:beforeAutospacing="0" w:after="0" w:afterAutospacing="0" w:line="276" w:lineRule="auto"/>
              <w:jc w:val="both"/>
              <w:rPr>
                <w:rFonts w:ascii="Arial" w:hAnsi="Arial" w:cs="Arial"/>
                <w:color w:val="000000"/>
              </w:rPr>
            </w:pPr>
          </w:p>
          <w:p w:rsidR="006C7C0C" w:rsidRDefault="006C7C0C" w:rsidP="00317E57">
            <w:pPr>
              <w:pStyle w:val="NormalWeb"/>
              <w:shd w:val="clear" w:color="auto" w:fill="FFFFFF"/>
              <w:spacing w:before="0" w:beforeAutospacing="0" w:after="0" w:afterAutospacing="0" w:line="276" w:lineRule="auto"/>
              <w:jc w:val="both"/>
              <w:rPr>
                <w:rFonts w:ascii="Arial" w:hAnsi="Arial" w:cs="Arial"/>
                <w:color w:val="000000"/>
              </w:rPr>
            </w:pPr>
            <w:r>
              <w:rPr>
                <w:rFonts w:ascii="Arial" w:hAnsi="Arial" w:cs="Arial"/>
                <w:color w:val="000000"/>
                <w:shd w:val="clear" w:color="auto" w:fill="FFFFFF"/>
              </w:rPr>
              <w:t xml:space="preserve">Work placement hours still need to </w:t>
            </w:r>
            <w:proofErr w:type="gramStart"/>
            <w:r>
              <w:rPr>
                <w:rFonts w:ascii="Arial" w:hAnsi="Arial" w:cs="Arial"/>
                <w:color w:val="000000"/>
                <w:shd w:val="clear" w:color="auto" w:fill="FFFFFF"/>
              </w:rPr>
              <w:t>be recorded</w:t>
            </w:r>
            <w:proofErr w:type="gramEnd"/>
            <w:r>
              <w:rPr>
                <w:rFonts w:ascii="Arial" w:hAnsi="Arial" w:cs="Arial"/>
                <w:color w:val="000000"/>
                <w:shd w:val="clear" w:color="auto" w:fill="FFFFFF"/>
              </w:rPr>
              <w:t xml:space="preserve"> in</w:t>
            </w:r>
            <w:r w:rsidR="00523FF7">
              <w:rPr>
                <w:rFonts w:ascii="Arial" w:hAnsi="Arial" w:cs="Arial"/>
                <w:color w:val="000000"/>
                <w:shd w:val="clear" w:color="auto" w:fill="FFFFFF"/>
              </w:rPr>
              <w:t xml:space="preserve"> </w:t>
            </w:r>
            <w:hyperlink r:id="rId12" w:history="1">
              <w:r>
                <w:rPr>
                  <w:rStyle w:val="Hyperlink"/>
                  <w:rFonts w:ascii="Arial" w:hAnsi="Arial" w:cs="Arial"/>
                  <w:color w:val="F00078"/>
                  <w:shd w:val="clear" w:color="auto" w:fill="FFFFFF"/>
                </w:rPr>
                <w:t>Schools Online</w:t>
              </w:r>
            </w:hyperlink>
            <w:r>
              <w:rPr>
                <w:rFonts w:ascii="Arial" w:hAnsi="Arial" w:cs="Arial"/>
                <w:color w:val="000000"/>
                <w:shd w:val="clear" w:color="auto" w:fill="FFFFFF"/>
              </w:rPr>
              <w:t>. These should be actual hours completed not the minimum hours required for the course. If no work placement is completed, zero (0) should be entered.</w:t>
            </w:r>
          </w:p>
          <w:p w:rsidR="000C4A5A" w:rsidRPr="00142CEE" w:rsidRDefault="000C4A5A" w:rsidP="00317E57">
            <w:pPr>
              <w:spacing w:line="276" w:lineRule="auto"/>
              <w:jc w:val="both"/>
              <w:rPr>
                <w:rFonts w:ascii="Arial" w:hAnsi="Arial" w:cs="Arial"/>
              </w:rPr>
            </w:pPr>
          </w:p>
        </w:tc>
        <w:tc>
          <w:tcPr>
            <w:tcW w:w="2471" w:type="dxa"/>
          </w:tcPr>
          <w:p w:rsidR="000C4A5A" w:rsidRPr="00142CEE" w:rsidRDefault="000C4A5A" w:rsidP="00317E57">
            <w:pPr>
              <w:spacing w:line="276" w:lineRule="auto"/>
              <w:rPr>
                <w:rFonts w:ascii="Arial" w:hAnsi="Arial" w:cs="Arial"/>
              </w:rPr>
            </w:pPr>
          </w:p>
        </w:tc>
      </w:tr>
      <w:tr w:rsidR="000C4A5A" w:rsidRPr="00142CEE" w:rsidTr="000C4A5A">
        <w:tc>
          <w:tcPr>
            <w:tcW w:w="2263" w:type="dxa"/>
          </w:tcPr>
          <w:p w:rsidR="000C4A5A" w:rsidRPr="00142CEE" w:rsidRDefault="000C4A5A" w:rsidP="00317E57">
            <w:pPr>
              <w:spacing w:line="276" w:lineRule="auto"/>
              <w:rPr>
                <w:rFonts w:ascii="Arial" w:hAnsi="Arial" w:cs="Arial"/>
                <w:b/>
                <w:i/>
              </w:rPr>
            </w:pPr>
            <w:r w:rsidRPr="00142CEE">
              <w:rPr>
                <w:rFonts w:ascii="Arial" w:hAnsi="Arial" w:cs="Arial"/>
                <w:b/>
                <w:i/>
              </w:rPr>
              <w:t>MINIMUM STANDARDS</w:t>
            </w:r>
          </w:p>
        </w:tc>
        <w:tc>
          <w:tcPr>
            <w:tcW w:w="9214" w:type="dxa"/>
          </w:tcPr>
          <w:p w:rsidR="002E55D3" w:rsidRDefault="002E55D3" w:rsidP="00317E57">
            <w:pPr>
              <w:pStyle w:val="NormalWeb"/>
              <w:spacing w:before="0" w:beforeAutospacing="0" w:after="0" w:afterAutospacing="0" w:line="276" w:lineRule="auto"/>
              <w:jc w:val="both"/>
              <w:rPr>
                <w:rFonts w:ascii="Arial" w:hAnsi="Arial" w:cs="Arial"/>
              </w:rPr>
            </w:pPr>
            <w:r>
              <w:rPr>
                <w:rFonts w:ascii="Arial" w:hAnsi="Arial" w:cs="Arial"/>
              </w:rPr>
              <w:t>Year 12 students yet to meet the HSC minimum standard can now sit each minimum standard reading, writing or numeracy test six times in 2020.</w:t>
            </w:r>
          </w:p>
          <w:p w:rsidR="002E55D3" w:rsidRDefault="002E55D3" w:rsidP="00317E57">
            <w:pPr>
              <w:pStyle w:val="NormalWeb"/>
              <w:spacing w:before="0" w:beforeAutospacing="0" w:after="0" w:afterAutospacing="0" w:line="276" w:lineRule="auto"/>
              <w:jc w:val="both"/>
              <w:rPr>
                <w:rFonts w:ascii="Arial" w:hAnsi="Arial" w:cs="Arial"/>
              </w:rPr>
            </w:pPr>
            <w:r>
              <w:rPr>
                <w:rFonts w:ascii="Arial" w:hAnsi="Arial" w:cs="Arial"/>
              </w:rPr>
              <w:br/>
              <w:t>NESA recognises students may have had their access to the online tests limited due to the COVID-19 pandemic, and has made this decision to ensure students have a fair and reasonable opportunity to sit the short, online tests.</w:t>
            </w:r>
          </w:p>
          <w:p w:rsidR="000C4A5A" w:rsidRPr="00142CEE" w:rsidRDefault="002E55D3" w:rsidP="00317E57">
            <w:pPr>
              <w:spacing w:line="276" w:lineRule="auto"/>
              <w:jc w:val="both"/>
              <w:rPr>
                <w:rFonts w:ascii="Arial" w:hAnsi="Arial" w:cs="Arial"/>
              </w:rPr>
            </w:pPr>
            <w:r>
              <w:rPr>
                <w:rFonts w:ascii="Arial" w:hAnsi="Arial" w:cs="Arial"/>
              </w:rPr>
              <w:br/>
              <w:t>The number of calendar days between reattempts has been reduced to 14 days for Year 12 in 2020.</w:t>
            </w:r>
          </w:p>
        </w:tc>
        <w:tc>
          <w:tcPr>
            <w:tcW w:w="2471" w:type="dxa"/>
          </w:tcPr>
          <w:p w:rsidR="000C4A5A" w:rsidRPr="00142CEE" w:rsidRDefault="000C4A5A" w:rsidP="00317E57">
            <w:pPr>
              <w:spacing w:line="276" w:lineRule="auto"/>
              <w:rPr>
                <w:rFonts w:ascii="Arial" w:hAnsi="Arial" w:cs="Arial"/>
              </w:rPr>
            </w:pPr>
          </w:p>
        </w:tc>
      </w:tr>
      <w:bookmarkEnd w:id="0"/>
    </w:tbl>
    <w:p w:rsidR="008B5CC6" w:rsidRPr="00142CEE" w:rsidRDefault="008B5CC6" w:rsidP="000C4A5A">
      <w:pPr>
        <w:jc w:val="center"/>
        <w:rPr>
          <w:rFonts w:ascii="Arial" w:hAnsi="Arial" w:cs="Arial"/>
          <w:b/>
          <w:u w:val="single"/>
        </w:rPr>
      </w:pPr>
    </w:p>
    <w:sectPr w:rsidR="008B5CC6" w:rsidRPr="00142CEE" w:rsidSect="00D02902">
      <w:headerReference w:type="default" r:id="rId13"/>
      <w:pgSz w:w="16838" w:h="11906" w:orient="landscape"/>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7F1" w:rsidRDefault="000517F1" w:rsidP="00C32172">
      <w:pPr>
        <w:spacing w:after="0" w:line="240" w:lineRule="auto"/>
      </w:pPr>
      <w:r>
        <w:separator/>
      </w:r>
    </w:p>
  </w:endnote>
  <w:endnote w:type="continuationSeparator" w:id="0">
    <w:p w:rsidR="000517F1" w:rsidRDefault="000517F1" w:rsidP="00C32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7F1" w:rsidRDefault="000517F1" w:rsidP="00C32172">
      <w:pPr>
        <w:spacing w:after="0" w:line="240" w:lineRule="auto"/>
      </w:pPr>
      <w:r>
        <w:separator/>
      </w:r>
    </w:p>
  </w:footnote>
  <w:footnote w:type="continuationSeparator" w:id="0">
    <w:p w:rsidR="000517F1" w:rsidRDefault="000517F1" w:rsidP="00C32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172" w:rsidRPr="002F7D90" w:rsidRDefault="002F7D90" w:rsidP="00C32172">
    <w:pPr>
      <w:jc w:val="center"/>
      <w:rPr>
        <w:rFonts w:ascii="Arial" w:hAnsi="Arial" w:cs="Arial"/>
        <w:b/>
        <w:sz w:val="28"/>
        <w:szCs w:val="28"/>
        <w:u w:val="single"/>
      </w:rPr>
    </w:pPr>
    <w:r w:rsidRPr="00317E57">
      <w:rPr>
        <w:rFonts w:ascii="Arial" w:hAnsi="Arial" w:cs="Arial"/>
        <w:b/>
        <w:noProof/>
        <w:u w:val="single"/>
        <w:lang w:eastAsia="en-AU"/>
      </w:rPr>
      <w:drawing>
        <wp:anchor distT="0" distB="0" distL="114300" distR="114300" simplePos="0" relativeHeight="251658240" behindDoc="0" locked="0" layoutInCell="1" allowOverlap="1">
          <wp:simplePos x="0" y="0"/>
          <wp:positionH relativeFrom="column">
            <wp:posOffset>1323975</wp:posOffset>
          </wp:positionH>
          <wp:positionV relativeFrom="paragraph">
            <wp:posOffset>-288290</wp:posOffset>
          </wp:positionV>
          <wp:extent cx="725930" cy="740410"/>
          <wp:effectExtent l="0" t="0" r="0" b="2540"/>
          <wp:wrapNone/>
          <wp:docPr id="8" name="Picture 8" descr="K:\Whole School\01_School Promotion\Crests\HKHS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Whole School\01_School Promotion\Crests\HKHS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593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172" w:rsidRPr="002F7D90">
      <w:rPr>
        <w:rFonts w:ascii="Arial" w:hAnsi="Arial" w:cs="Arial"/>
        <w:b/>
        <w:sz w:val="28"/>
        <w:szCs w:val="28"/>
        <w:u w:val="single"/>
      </w:rPr>
      <w:t>STAGE 6 COVID-19 ASSESSMENT CHANGES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190D"/>
    <w:multiLevelType w:val="multilevel"/>
    <w:tmpl w:val="757812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81880"/>
    <w:multiLevelType w:val="multilevel"/>
    <w:tmpl w:val="582E4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C48FF"/>
    <w:multiLevelType w:val="multilevel"/>
    <w:tmpl w:val="5F48AB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C572B"/>
    <w:multiLevelType w:val="multilevel"/>
    <w:tmpl w:val="ABEC29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A45BBA"/>
    <w:multiLevelType w:val="hybridMultilevel"/>
    <w:tmpl w:val="4962B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93130A"/>
    <w:multiLevelType w:val="multilevel"/>
    <w:tmpl w:val="54C4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877713"/>
    <w:multiLevelType w:val="multilevel"/>
    <w:tmpl w:val="A8380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9D2B95"/>
    <w:multiLevelType w:val="multilevel"/>
    <w:tmpl w:val="7578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235B68"/>
    <w:multiLevelType w:val="hybridMultilevel"/>
    <w:tmpl w:val="BA8C3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3"/>
  </w:num>
  <w:num w:numId="6">
    <w:abstractNumId w:val="5"/>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5A"/>
    <w:rsid w:val="00020749"/>
    <w:rsid w:val="000517F1"/>
    <w:rsid w:val="000C4A5A"/>
    <w:rsid w:val="00142CEE"/>
    <w:rsid w:val="0019424B"/>
    <w:rsid w:val="002E55D3"/>
    <w:rsid w:val="002F1B40"/>
    <w:rsid w:val="002F7D90"/>
    <w:rsid w:val="00317E57"/>
    <w:rsid w:val="00523FF7"/>
    <w:rsid w:val="00645C2A"/>
    <w:rsid w:val="006C7C0C"/>
    <w:rsid w:val="00817B9F"/>
    <w:rsid w:val="008B5CC6"/>
    <w:rsid w:val="008C7A1E"/>
    <w:rsid w:val="00957EE7"/>
    <w:rsid w:val="0097219F"/>
    <w:rsid w:val="009A0061"/>
    <w:rsid w:val="009B3E69"/>
    <w:rsid w:val="009E6129"/>
    <w:rsid w:val="00C32172"/>
    <w:rsid w:val="00C85840"/>
    <w:rsid w:val="00CE1F3C"/>
    <w:rsid w:val="00D02902"/>
    <w:rsid w:val="00E63336"/>
    <w:rsid w:val="00F629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D6DD0"/>
  <w15:chartTrackingRefBased/>
  <w15:docId w15:val="{91F29732-E1D3-4029-ACB0-042831FE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3217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C32172"/>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C4A5A"/>
    <w:rPr>
      <w:b/>
      <w:bCs/>
    </w:rPr>
  </w:style>
  <w:style w:type="paragraph" w:styleId="ListParagraph">
    <w:name w:val="List Paragraph"/>
    <w:basedOn w:val="Normal"/>
    <w:uiPriority w:val="34"/>
    <w:qFormat/>
    <w:rsid w:val="00C32172"/>
    <w:pPr>
      <w:ind w:left="720"/>
      <w:contextualSpacing/>
    </w:pPr>
  </w:style>
  <w:style w:type="paragraph" w:styleId="Header">
    <w:name w:val="header"/>
    <w:basedOn w:val="Normal"/>
    <w:link w:val="HeaderChar"/>
    <w:uiPriority w:val="99"/>
    <w:unhideWhenUsed/>
    <w:rsid w:val="00C32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172"/>
  </w:style>
  <w:style w:type="paragraph" w:styleId="Footer">
    <w:name w:val="footer"/>
    <w:basedOn w:val="Normal"/>
    <w:link w:val="FooterChar"/>
    <w:uiPriority w:val="99"/>
    <w:unhideWhenUsed/>
    <w:rsid w:val="00C32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172"/>
  </w:style>
  <w:style w:type="character" w:customStyle="1" w:styleId="Heading3Char">
    <w:name w:val="Heading 3 Char"/>
    <w:basedOn w:val="DefaultParagraphFont"/>
    <w:link w:val="Heading3"/>
    <w:uiPriority w:val="9"/>
    <w:rsid w:val="00C32172"/>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C32172"/>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C3217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C32172"/>
    <w:rPr>
      <w:color w:val="0000FF"/>
      <w:u w:val="single"/>
    </w:rPr>
  </w:style>
  <w:style w:type="paragraph" w:styleId="BalloonText">
    <w:name w:val="Balloon Text"/>
    <w:basedOn w:val="Normal"/>
    <w:link w:val="BalloonTextChar"/>
    <w:uiPriority w:val="99"/>
    <w:semiHidden/>
    <w:unhideWhenUsed/>
    <w:rsid w:val="002F7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209">
      <w:bodyDiv w:val="1"/>
      <w:marLeft w:val="0"/>
      <w:marRight w:val="0"/>
      <w:marTop w:val="0"/>
      <w:marBottom w:val="0"/>
      <w:divBdr>
        <w:top w:val="none" w:sz="0" w:space="0" w:color="auto"/>
        <w:left w:val="none" w:sz="0" w:space="0" w:color="auto"/>
        <w:bottom w:val="none" w:sz="0" w:space="0" w:color="auto"/>
        <w:right w:val="none" w:sz="0" w:space="0" w:color="auto"/>
      </w:divBdr>
    </w:div>
    <w:div w:id="257298875">
      <w:bodyDiv w:val="1"/>
      <w:marLeft w:val="0"/>
      <w:marRight w:val="0"/>
      <w:marTop w:val="0"/>
      <w:marBottom w:val="0"/>
      <w:divBdr>
        <w:top w:val="none" w:sz="0" w:space="0" w:color="auto"/>
        <w:left w:val="none" w:sz="0" w:space="0" w:color="auto"/>
        <w:bottom w:val="none" w:sz="0" w:space="0" w:color="auto"/>
        <w:right w:val="none" w:sz="0" w:space="0" w:color="auto"/>
      </w:divBdr>
    </w:div>
    <w:div w:id="553856679">
      <w:bodyDiv w:val="1"/>
      <w:marLeft w:val="0"/>
      <w:marRight w:val="0"/>
      <w:marTop w:val="0"/>
      <w:marBottom w:val="0"/>
      <w:divBdr>
        <w:top w:val="none" w:sz="0" w:space="0" w:color="auto"/>
        <w:left w:val="none" w:sz="0" w:space="0" w:color="auto"/>
        <w:bottom w:val="none" w:sz="0" w:space="0" w:color="auto"/>
        <w:right w:val="none" w:sz="0" w:space="0" w:color="auto"/>
      </w:divBdr>
    </w:div>
    <w:div w:id="755712073">
      <w:bodyDiv w:val="1"/>
      <w:marLeft w:val="0"/>
      <w:marRight w:val="0"/>
      <w:marTop w:val="0"/>
      <w:marBottom w:val="0"/>
      <w:divBdr>
        <w:top w:val="none" w:sz="0" w:space="0" w:color="auto"/>
        <w:left w:val="none" w:sz="0" w:space="0" w:color="auto"/>
        <w:bottom w:val="none" w:sz="0" w:space="0" w:color="auto"/>
        <w:right w:val="none" w:sz="0" w:space="0" w:color="auto"/>
      </w:divBdr>
    </w:div>
    <w:div w:id="932477525">
      <w:bodyDiv w:val="1"/>
      <w:marLeft w:val="0"/>
      <w:marRight w:val="0"/>
      <w:marTop w:val="0"/>
      <w:marBottom w:val="0"/>
      <w:divBdr>
        <w:top w:val="none" w:sz="0" w:space="0" w:color="auto"/>
        <w:left w:val="none" w:sz="0" w:space="0" w:color="auto"/>
        <w:bottom w:val="none" w:sz="0" w:space="0" w:color="auto"/>
        <w:right w:val="none" w:sz="0" w:space="0" w:color="auto"/>
      </w:divBdr>
    </w:div>
    <w:div w:id="988749962">
      <w:bodyDiv w:val="1"/>
      <w:marLeft w:val="0"/>
      <w:marRight w:val="0"/>
      <w:marTop w:val="0"/>
      <w:marBottom w:val="0"/>
      <w:divBdr>
        <w:top w:val="none" w:sz="0" w:space="0" w:color="auto"/>
        <w:left w:val="none" w:sz="0" w:space="0" w:color="auto"/>
        <w:bottom w:val="none" w:sz="0" w:space="0" w:color="auto"/>
        <w:right w:val="none" w:sz="0" w:space="0" w:color="auto"/>
      </w:divBdr>
    </w:div>
    <w:div w:id="990255633">
      <w:bodyDiv w:val="1"/>
      <w:marLeft w:val="0"/>
      <w:marRight w:val="0"/>
      <w:marTop w:val="0"/>
      <w:marBottom w:val="0"/>
      <w:divBdr>
        <w:top w:val="none" w:sz="0" w:space="0" w:color="auto"/>
        <w:left w:val="none" w:sz="0" w:space="0" w:color="auto"/>
        <w:bottom w:val="none" w:sz="0" w:space="0" w:color="auto"/>
        <w:right w:val="none" w:sz="0" w:space="0" w:color="auto"/>
      </w:divBdr>
    </w:div>
    <w:div w:id="1485005639">
      <w:bodyDiv w:val="1"/>
      <w:marLeft w:val="0"/>
      <w:marRight w:val="0"/>
      <w:marTop w:val="0"/>
      <w:marBottom w:val="0"/>
      <w:divBdr>
        <w:top w:val="none" w:sz="0" w:space="0" w:color="auto"/>
        <w:left w:val="none" w:sz="0" w:space="0" w:color="auto"/>
        <w:bottom w:val="none" w:sz="0" w:space="0" w:color="auto"/>
        <w:right w:val="none" w:sz="0" w:space="0" w:color="auto"/>
      </w:divBdr>
    </w:div>
    <w:div w:id="1486624494">
      <w:bodyDiv w:val="1"/>
      <w:marLeft w:val="0"/>
      <w:marRight w:val="0"/>
      <w:marTop w:val="0"/>
      <w:marBottom w:val="0"/>
      <w:divBdr>
        <w:top w:val="none" w:sz="0" w:space="0" w:color="auto"/>
        <w:left w:val="none" w:sz="0" w:space="0" w:color="auto"/>
        <w:bottom w:val="none" w:sz="0" w:space="0" w:color="auto"/>
        <w:right w:val="none" w:sz="0" w:space="0" w:color="auto"/>
      </w:divBdr>
    </w:div>
    <w:div w:id="1495343436">
      <w:bodyDiv w:val="1"/>
      <w:marLeft w:val="0"/>
      <w:marRight w:val="0"/>
      <w:marTop w:val="0"/>
      <w:marBottom w:val="0"/>
      <w:divBdr>
        <w:top w:val="none" w:sz="0" w:space="0" w:color="auto"/>
        <w:left w:val="none" w:sz="0" w:space="0" w:color="auto"/>
        <w:bottom w:val="none" w:sz="0" w:space="0" w:color="auto"/>
        <w:right w:val="none" w:sz="0" w:space="0" w:color="auto"/>
      </w:divBdr>
    </w:div>
    <w:div w:id="1806463674">
      <w:bodyDiv w:val="1"/>
      <w:marLeft w:val="0"/>
      <w:marRight w:val="0"/>
      <w:marTop w:val="0"/>
      <w:marBottom w:val="0"/>
      <w:divBdr>
        <w:top w:val="none" w:sz="0" w:space="0" w:color="auto"/>
        <w:left w:val="none" w:sz="0" w:space="0" w:color="auto"/>
        <w:bottom w:val="none" w:sz="0" w:space="0" w:color="auto"/>
        <w:right w:val="none" w:sz="0" w:space="0" w:color="auto"/>
      </w:divBdr>
    </w:div>
    <w:div w:id="211192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11-12/stage-6-learning-areas/stage-6-creative-arts/music-1-syllabus/submitted-works-advic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eview.nsw.gov.au/covid-19/social-distancing" TargetMode="External"/><Relationship Id="rId12" Type="http://schemas.openxmlformats.org/officeDocument/2006/relationships/hyperlink" Target="https://bosho.boardofstudies.nsw.edu.au/links/schoolsonli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ndards.nsw.edu.au/wps/portal/nesa/11-12/stage-6-learning-areas/v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review.nsw.gov.au/covid-19/social-distancing" TargetMode="External"/><Relationship Id="rId4" Type="http://schemas.openxmlformats.org/officeDocument/2006/relationships/webSettings" Target="webSettings.xml"/><Relationship Id="rId9" Type="http://schemas.openxmlformats.org/officeDocument/2006/relationships/hyperlink" Target="https://preview.nsw.gov.au/covid-19/social-distanc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James</dc:creator>
  <cp:keywords/>
  <dc:description/>
  <cp:lastModifiedBy>Marianne Roach</cp:lastModifiedBy>
  <cp:revision>4</cp:revision>
  <cp:lastPrinted>2020-05-13T00:35:00Z</cp:lastPrinted>
  <dcterms:created xsi:type="dcterms:W3CDTF">2020-05-12T23:02:00Z</dcterms:created>
  <dcterms:modified xsi:type="dcterms:W3CDTF">2020-05-13T00:35:00Z</dcterms:modified>
</cp:coreProperties>
</file>